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C3C" w:rsidRPr="00695648" w:rsidRDefault="009F3C3C" w:rsidP="00C202AF">
      <w:pPr>
        <w:pStyle w:val="a3"/>
        <w:rPr>
          <w:color w:val="000000"/>
          <w:szCs w:val="24"/>
        </w:rPr>
      </w:pPr>
      <w:r w:rsidRPr="00695648">
        <w:rPr>
          <w:color w:val="000000"/>
          <w:szCs w:val="24"/>
        </w:rPr>
        <w:t xml:space="preserve">Договор </w:t>
      </w:r>
      <w:r w:rsidRPr="00695648">
        <w:rPr>
          <w:color w:val="auto"/>
        </w:rPr>
        <w:t xml:space="preserve">об образовании </w:t>
      </w:r>
      <w:r w:rsidRPr="00695648">
        <w:rPr>
          <w:color w:val="000000"/>
          <w:szCs w:val="24"/>
        </w:rPr>
        <w:t xml:space="preserve">№ </w:t>
      </w:r>
      <w:r w:rsidR="00E07393" w:rsidRPr="00695648">
        <w:rPr>
          <w:color w:val="000000"/>
          <w:szCs w:val="24"/>
        </w:rPr>
        <w:t>____________________</w:t>
      </w:r>
    </w:p>
    <w:p w:rsidR="009F3C3C" w:rsidRPr="00695648" w:rsidRDefault="009F3C3C" w:rsidP="00C202AF">
      <w:pPr>
        <w:jc w:val="both"/>
      </w:pPr>
    </w:p>
    <w:p w:rsidR="009F3C3C" w:rsidRPr="00695648" w:rsidRDefault="009F3C3C" w:rsidP="00C202AF">
      <w:pPr>
        <w:jc w:val="both"/>
      </w:pPr>
      <w:r w:rsidRPr="00695648">
        <w:t>г. Москва</w:t>
      </w:r>
      <w:r w:rsidRPr="00695648">
        <w:tab/>
      </w:r>
      <w:r w:rsidRPr="00695648">
        <w:tab/>
      </w:r>
      <w:r w:rsidRPr="00695648">
        <w:tab/>
      </w:r>
      <w:r w:rsidRPr="00695648">
        <w:tab/>
      </w:r>
      <w:r w:rsidRPr="00695648">
        <w:tab/>
      </w:r>
      <w:r w:rsidRPr="00695648">
        <w:tab/>
      </w:r>
      <w:r w:rsidRPr="00695648">
        <w:tab/>
      </w:r>
      <w:r w:rsidRPr="00695648">
        <w:tab/>
      </w:r>
      <w:r w:rsidRPr="00695648">
        <w:tab/>
      </w:r>
      <w:r w:rsidRPr="00695648">
        <w:tab/>
        <w:t xml:space="preserve">    </w:t>
      </w:r>
      <w:r w:rsidR="00E07393" w:rsidRPr="00695648">
        <w:rPr>
          <w:noProof/>
          <w:color w:val="000080"/>
        </w:rPr>
        <w:t xml:space="preserve">"   </w:t>
      </w:r>
      <w:r w:rsidRPr="00695648">
        <w:rPr>
          <w:noProof/>
          <w:color w:val="000080"/>
        </w:rPr>
        <w:t xml:space="preserve">" </w:t>
      </w:r>
      <w:r w:rsidR="00E07393" w:rsidRPr="00695648">
        <w:rPr>
          <w:noProof/>
          <w:color w:val="000080"/>
        </w:rPr>
        <w:t>_______</w:t>
      </w:r>
      <w:r w:rsidRPr="00695648">
        <w:rPr>
          <w:noProof/>
          <w:color w:val="000080"/>
        </w:rPr>
        <w:t xml:space="preserve"> 202</w:t>
      </w:r>
      <w:r w:rsidR="00695648" w:rsidRPr="00695648">
        <w:rPr>
          <w:noProof/>
          <w:color w:val="000080"/>
        </w:rPr>
        <w:t>2</w:t>
      </w:r>
      <w:r w:rsidRPr="00695648">
        <w:rPr>
          <w:noProof/>
          <w:color w:val="000080"/>
        </w:rPr>
        <w:t xml:space="preserve"> г.</w:t>
      </w:r>
    </w:p>
    <w:p w:rsidR="009F3C3C" w:rsidRPr="00695648" w:rsidRDefault="009F3C3C" w:rsidP="00C202AF"/>
    <w:p w:rsidR="009F3C3C" w:rsidRPr="00695648" w:rsidRDefault="009F3C3C" w:rsidP="00C202AF">
      <w:pPr>
        <w:ind w:firstLine="708"/>
        <w:jc w:val="both"/>
      </w:pPr>
      <w:proofErr w:type="gramStart"/>
      <w:r w:rsidRPr="00695648">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«Исполнитель» или «НИУ ВШЭ», на основании </w:t>
      </w:r>
      <w:r w:rsidRPr="00695648">
        <w:rPr>
          <w:noProof/>
          <w:color w:val="000080"/>
        </w:rPr>
        <w:t>лицензии на осуществление образовательной деятельности от "24" мая 2017г. № 2593, выданной Федеральной службой по надзору в сфере образования и науки бессрочно</w:t>
      </w:r>
      <w:r w:rsidRPr="00695648">
        <w:t xml:space="preserve">, </w:t>
      </w:r>
      <w:r w:rsidRPr="00695648">
        <w:rPr>
          <w:noProof/>
          <w:color w:val="000080"/>
        </w:rPr>
        <w:t>и свидетельства о государственной аккредитации от "08" мая 2020 г. № 3393, выданного Федеральной службой по надзору в</w:t>
      </w:r>
      <w:proofErr w:type="gramEnd"/>
      <w:r w:rsidRPr="00695648">
        <w:rPr>
          <w:noProof/>
          <w:color w:val="000080"/>
        </w:rPr>
        <w:t xml:space="preserve"> сфере образования и науки на срок до "08" мая 2026 г.,</w:t>
      </w:r>
      <w:r w:rsidRPr="00695648">
        <w:t xml:space="preserve"> </w:t>
      </w:r>
      <w:r w:rsidRPr="00695648">
        <w:rPr>
          <w:noProof/>
          <w:color w:val="000080"/>
        </w:rPr>
        <w:t>в лице проректора НИУ ВШЭ Простакова Ивана Валериевича,</w:t>
      </w:r>
      <w:r w:rsidRPr="00695648">
        <w:t xml:space="preserve"> действующего на основании доверенности от </w:t>
      </w:r>
      <w:r w:rsidR="00695648" w:rsidRPr="00695648">
        <w:rPr>
          <w:noProof/>
          <w:color w:val="000080"/>
        </w:rPr>
        <w:t>"09" июля 2021 г. № 6.13-08.1/090721-113</w:t>
      </w:r>
      <w:r w:rsidRPr="00695648">
        <w:rPr>
          <w:noProof/>
          <w:color w:val="000080"/>
        </w:rPr>
        <w:t>,</w:t>
      </w:r>
      <w:r w:rsidRPr="00695648">
        <w:t xml:space="preserve"> с одной стороны, и гр.</w:t>
      </w:r>
    </w:p>
    <w:tbl>
      <w:tblPr>
        <w:tblW w:w="0" w:type="auto"/>
        <w:tblBorders>
          <w:bottom w:val="single" w:sz="4" w:space="0" w:color="auto"/>
        </w:tblBorders>
        <w:tblCellMar>
          <w:left w:w="0" w:type="dxa"/>
          <w:right w:w="0" w:type="dxa"/>
        </w:tblCellMar>
        <w:tblLook w:val="01E0" w:firstRow="1" w:lastRow="1" w:firstColumn="1" w:lastColumn="1" w:noHBand="0" w:noVBand="0"/>
      </w:tblPr>
      <w:tblGrid>
        <w:gridCol w:w="10024"/>
        <w:gridCol w:w="182"/>
      </w:tblGrid>
      <w:tr w:rsidR="009F3C3C" w:rsidRPr="00695648" w:rsidTr="00AC5535">
        <w:tc>
          <w:tcPr>
            <w:tcW w:w="10080" w:type="dxa"/>
          </w:tcPr>
          <w:p w:rsidR="009F3C3C" w:rsidRPr="00695648" w:rsidRDefault="009F3C3C" w:rsidP="00AC5535">
            <w:pPr>
              <w:ind w:hanging="108"/>
              <w:jc w:val="center"/>
            </w:pPr>
          </w:p>
        </w:tc>
        <w:tc>
          <w:tcPr>
            <w:tcW w:w="183" w:type="dxa"/>
            <w:tcBorders>
              <w:bottom w:val="nil"/>
            </w:tcBorders>
          </w:tcPr>
          <w:p w:rsidR="009F3C3C" w:rsidRPr="00695648" w:rsidRDefault="009F3C3C" w:rsidP="00AC5535">
            <w:pPr>
              <w:jc w:val="center"/>
            </w:pPr>
            <w:r w:rsidRPr="00695648">
              <w:t>,</w:t>
            </w:r>
          </w:p>
        </w:tc>
      </w:tr>
    </w:tbl>
    <w:p w:rsidR="009F3C3C" w:rsidRPr="00695648" w:rsidRDefault="009F3C3C" w:rsidP="00C202AF">
      <w:pPr>
        <w:jc w:val="both"/>
      </w:pPr>
      <w:r w:rsidRPr="00695648">
        <w:t>именуемый (</w:t>
      </w:r>
      <w:proofErr w:type="spellStart"/>
      <w:r w:rsidRPr="00695648">
        <w:t>ая</w:t>
      </w:r>
      <w:proofErr w:type="spellEnd"/>
      <w:r w:rsidRPr="00695648">
        <w:t>) в дальнейшем «Заказчик», с другой стороны, и иностранный гражданин</w:t>
      </w:r>
    </w:p>
    <w:tbl>
      <w:tblPr>
        <w:tblW w:w="0" w:type="auto"/>
        <w:tblBorders>
          <w:bottom w:val="single" w:sz="4" w:space="0" w:color="auto"/>
        </w:tblBorders>
        <w:tblCellMar>
          <w:left w:w="0" w:type="dxa"/>
          <w:right w:w="0" w:type="dxa"/>
        </w:tblCellMar>
        <w:tblLook w:val="01E0" w:firstRow="1" w:lastRow="1" w:firstColumn="1" w:lastColumn="1" w:noHBand="0" w:noVBand="0"/>
      </w:tblPr>
      <w:tblGrid>
        <w:gridCol w:w="10027"/>
        <w:gridCol w:w="179"/>
      </w:tblGrid>
      <w:tr w:rsidR="009F3C3C" w:rsidRPr="00695648" w:rsidTr="00AC5535">
        <w:tc>
          <w:tcPr>
            <w:tcW w:w="10080" w:type="dxa"/>
          </w:tcPr>
          <w:p w:rsidR="009F3C3C" w:rsidRPr="00695648" w:rsidRDefault="009F3C3C" w:rsidP="00AC5535">
            <w:pPr>
              <w:jc w:val="center"/>
            </w:pPr>
          </w:p>
        </w:tc>
        <w:tc>
          <w:tcPr>
            <w:tcW w:w="180" w:type="dxa"/>
            <w:tcBorders>
              <w:bottom w:val="nil"/>
            </w:tcBorders>
          </w:tcPr>
          <w:p w:rsidR="009F3C3C" w:rsidRPr="00695648" w:rsidRDefault="009F3C3C" w:rsidP="00AC5535">
            <w:pPr>
              <w:jc w:val="center"/>
            </w:pPr>
            <w:r w:rsidRPr="00695648">
              <w:t>,</w:t>
            </w:r>
          </w:p>
        </w:tc>
      </w:tr>
    </w:tbl>
    <w:p w:rsidR="009F3C3C" w:rsidRPr="00695648" w:rsidRDefault="009F3C3C" w:rsidP="00C202AF">
      <w:pPr>
        <w:jc w:val="both"/>
      </w:pPr>
      <w:r w:rsidRPr="00695648">
        <w:t>именуемый (</w:t>
      </w:r>
      <w:proofErr w:type="spellStart"/>
      <w:r w:rsidRPr="00695648">
        <w:t>ая</w:t>
      </w:r>
      <w:proofErr w:type="spellEnd"/>
      <w:r w:rsidRPr="00695648">
        <w:t>) в дальнейшем «Студент», с третьей стороны, заключили настоящий Договор о нижеследующем:</w:t>
      </w:r>
    </w:p>
    <w:p w:rsidR="009F3C3C" w:rsidRPr="00695648" w:rsidRDefault="009F3C3C" w:rsidP="00542351">
      <w:pPr>
        <w:jc w:val="both"/>
      </w:pPr>
    </w:p>
    <w:p w:rsidR="009F3C3C" w:rsidRPr="00695648" w:rsidRDefault="009F3C3C" w:rsidP="00542351">
      <w:pPr>
        <w:jc w:val="center"/>
        <w:rPr>
          <w:b/>
        </w:rPr>
      </w:pPr>
      <w:r w:rsidRPr="00695648">
        <w:rPr>
          <w:b/>
        </w:rPr>
        <w:t>1. ПРЕДМЕТ ДОГОВОРА</w:t>
      </w:r>
    </w:p>
    <w:p w:rsidR="009F3C3C" w:rsidRPr="00695648" w:rsidRDefault="009F3C3C" w:rsidP="00C202AF">
      <w:pPr>
        <w:ind w:firstLine="720"/>
        <w:jc w:val="both"/>
      </w:pPr>
      <w:r w:rsidRPr="00695648">
        <w:t xml:space="preserve">1.1. Исполнитель обязуется предоставить платные образовательные услуги Студенту по основной профессиональной образовательной программе высшего образования – программе </w:t>
      </w:r>
      <w:r w:rsidRPr="00695648">
        <w:rPr>
          <w:noProof/>
          <w:color w:val="002060"/>
        </w:rPr>
        <w:t>бакалавриата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F3C3C" w:rsidRPr="00695648" w:rsidTr="00AC5535">
        <w:tc>
          <w:tcPr>
            <w:tcW w:w="10263" w:type="dxa"/>
            <w:tcBorders>
              <w:top w:val="nil"/>
              <w:left w:val="nil"/>
              <w:bottom w:val="single" w:sz="4" w:space="0" w:color="auto"/>
              <w:right w:val="nil"/>
            </w:tcBorders>
            <w:tcMar>
              <w:left w:w="0" w:type="dxa"/>
              <w:right w:w="0" w:type="dxa"/>
            </w:tcMar>
          </w:tcPr>
          <w:p w:rsidR="009F3C3C" w:rsidRPr="00695648" w:rsidRDefault="009F3C3C" w:rsidP="00AC5535">
            <w:pPr>
              <w:jc w:val="center"/>
              <w:rPr>
                <w:b/>
                <w:color w:val="002060"/>
              </w:rPr>
            </w:pPr>
          </w:p>
        </w:tc>
      </w:tr>
    </w:tbl>
    <w:p w:rsidR="009F3C3C" w:rsidRPr="00695648" w:rsidRDefault="009F3C3C" w:rsidP="00C202AF">
      <w:pPr>
        <w:tabs>
          <w:tab w:val="left" w:pos="709"/>
        </w:tabs>
        <w:jc w:val="both"/>
      </w:pPr>
      <w:proofErr w:type="gramStart"/>
      <w:r w:rsidRPr="00695648">
        <w:t>разработанной на основе образовательного стандарта НИУ ВШЭ/ федерального государственного образовательного стандарта высшего образования,</w:t>
      </w:r>
      <w:r w:rsidRPr="00695648" w:rsidDel="005C0C7D">
        <w:t xml:space="preserve"> </w:t>
      </w:r>
      <w:r w:rsidRPr="00695648">
        <w:t xml:space="preserve">по направлению </w:t>
      </w:r>
      <w:proofErr w:type="gramEnd"/>
    </w:p>
    <w:p w:rsidR="009F3C3C" w:rsidRPr="00695648" w:rsidRDefault="009F3C3C" w:rsidP="00C202AF">
      <w:pPr>
        <w:jc w:val="both"/>
      </w:pPr>
      <w:r w:rsidRPr="00695648">
        <w:t>подготовки/специальности</w:t>
      </w:r>
    </w:p>
    <w:tbl>
      <w:tblPr>
        <w:tblW w:w="0" w:type="auto"/>
        <w:tblBorders>
          <w:bottom w:val="single" w:sz="4" w:space="0" w:color="auto"/>
        </w:tblBorders>
        <w:tblLook w:val="01E0" w:firstRow="1" w:lastRow="1" w:firstColumn="1" w:lastColumn="1" w:noHBand="0" w:noVBand="0"/>
      </w:tblPr>
      <w:tblGrid>
        <w:gridCol w:w="10206"/>
      </w:tblGrid>
      <w:tr w:rsidR="009F3C3C" w:rsidRPr="00695648" w:rsidTr="00AC5535">
        <w:tc>
          <w:tcPr>
            <w:tcW w:w="10263" w:type="dxa"/>
            <w:tcMar>
              <w:left w:w="0" w:type="dxa"/>
              <w:right w:w="0" w:type="dxa"/>
            </w:tcMar>
          </w:tcPr>
          <w:p w:rsidR="009F3C3C" w:rsidRPr="00695648" w:rsidRDefault="009F3C3C" w:rsidP="00AC5535">
            <w:pPr>
              <w:jc w:val="center"/>
              <w:rPr>
                <w:color w:val="002060"/>
              </w:rPr>
            </w:pPr>
          </w:p>
        </w:tc>
      </w:tr>
    </w:tbl>
    <w:p w:rsidR="009F3C3C" w:rsidRPr="00695648" w:rsidRDefault="009F3C3C" w:rsidP="00C202AF">
      <w:pPr>
        <w:jc w:val="both"/>
      </w:pPr>
      <w:r w:rsidRPr="00695648">
        <w:t>(далее – Образовательная программа).</w:t>
      </w:r>
    </w:p>
    <w:p w:rsidR="009F3C3C" w:rsidRPr="00695648" w:rsidRDefault="009F3C3C" w:rsidP="00C202AF">
      <w:pPr>
        <w:tabs>
          <w:tab w:val="left" w:pos="709"/>
        </w:tabs>
        <w:jc w:val="both"/>
      </w:pPr>
      <w:r w:rsidRPr="00695648">
        <w:tab/>
        <w:t xml:space="preserve">Форма обучения – </w:t>
      </w:r>
      <w:r w:rsidRPr="00695648">
        <w:rPr>
          <w:noProof/>
          <w:color w:val="002060"/>
        </w:rPr>
        <w:t>очная</w:t>
      </w:r>
      <w:r w:rsidRPr="00695648">
        <w:t>.</w:t>
      </w:r>
    </w:p>
    <w:p w:rsidR="009F3C3C" w:rsidRPr="00695648" w:rsidRDefault="009F3C3C" w:rsidP="00693AC9">
      <w:pPr>
        <w:ind w:firstLine="720"/>
        <w:jc w:val="both"/>
      </w:pPr>
      <w:r w:rsidRPr="00695648">
        <w:t xml:space="preserve">1.2. Срок освоения Образовательной программы (продолжительность обучения) в соответствии с образовательным стандартом НИУ ВШЭ/федеральным государственным образовательным стандартом высшего образования составляет </w:t>
      </w:r>
      <w:r w:rsidRPr="00695648">
        <w:rPr>
          <w:noProof/>
          <w:color w:val="000080"/>
        </w:rPr>
        <w:t>4 года</w:t>
      </w:r>
      <w:r w:rsidRPr="00695648">
        <w:t xml:space="preserve">, начиная с </w:t>
      </w:r>
      <w:r w:rsidRPr="00695648">
        <w:rPr>
          <w:noProof/>
          <w:color w:val="000080"/>
        </w:rPr>
        <w:t>"01 сентября" 202</w:t>
      </w:r>
      <w:r w:rsidR="00695648" w:rsidRPr="00695648">
        <w:rPr>
          <w:noProof/>
          <w:color w:val="000080"/>
        </w:rPr>
        <w:t>2</w:t>
      </w:r>
      <w:r w:rsidRPr="00695648">
        <w:rPr>
          <w:noProof/>
          <w:color w:val="000080"/>
        </w:rPr>
        <w:t xml:space="preserve"> г.</w:t>
      </w:r>
    </w:p>
    <w:p w:rsidR="009F3C3C" w:rsidRPr="00695648" w:rsidRDefault="009F3C3C" w:rsidP="00C202AF">
      <w:pPr>
        <w:ind w:firstLine="720"/>
        <w:jc w:val="both"/>
      </w:pPr>
      <w:r w:rsidRPr="00695648">
        <w:t xml:space="preserve">1.3. После освоения Студентом Образовательной программы, имеющей государственную аккредитацию, и успешного прохождения Студентом государственной итоговой аттестации ему выдается документ об образовании и о квалификации, относящийся к соответствующему уровню профессионального образования (высшее образование – </w:t>
      </w:r>
      <w:r w:rsidRPr="00695648">
        <w:rPr>
          <w:noProof/>
          <w:color w:val="002060"/>
        </w:rPr>
        <w:t>бакалавриат</w:t>
      </w:r>
      <w:r w:rsidRPr="00695648">
        <w:t xml:space="preserve">), – диплом </w:t>
      </w:r>
      <w:r w:rsidRPr="00695648">
        <w:rPr>
          <w:noProof/>
          <w:color w:val="000080"/>
        </w:rPr>
        <w:t>бакалавра</w:t>
      </w:r>
      <w:r w:rsidRPr="00695648">
        <w:t>, 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F3C3C" w:rsidRPr="00695648" w:rsidRDefault="009F3C3C" w:rsidP="00C202AF">
      <w:pPr>
        <w:ind w:firstLine="720"/>
        <w:jc w:val="both"/>
      </w:pPr>
      <w:r w:rsidRPr="00695648">
        <w:t xml:space="preserve">После освоения Студентом Образовательной программы, не имеющей государственной аккредитации, и успешного прохождения Студентом итоговой аттестации ему выдается документ об образовании и о квалификации, относящийся к соответствующему уровню профессионального образования (высшее образование – </w:t>
      </w:r>
      <w:r w:rsidRPr="00695648">
        <w:rPr>
          <w:noProof/>
          <w:color w:val="002060"/>
        </w:rPr>
        <w:t>бакалавриат</w:t>
      </w:r>
      <w:r w:rsidRPr="00695648">
        <w:t xml:space="preserve">), – диплом </w:t>
      </w:r>
      <w:r w:rsidRPr="00695648">
        <w:rPr>
          <w:noProof/>
          <w:color w:val="000080"/>
        </w:rPr>
        <w:t>бакалавра</w:t>
      </w:r>
      <w:r w:rsidRPr="00695648">
        <w:t>, образец которого устанавливается Исполнителем самостоятельно.</w:t>
      </w:r>
    </w:p>
    <w:p w:rsidR="009F3C3C" w:rsidRPr="00695648" w:rsidRDefault="009F3C3C" w:rsidP="00D974B3">
      <w:pPr>
        <w:ind w:firstLine="720"/>
        <w:jc w:val="both"/>
      </w:pPr>
      <w:r w:rsidRPr="00695648">
        <w:t xml:space="preserve">Студенту, не прошедшему итоговую аттестацию /государственную итоговую аттестацию или получившему на итоговой аттестации/государственной итоговой аттестации неудовлетворительные результаты, а также Студенту, освоившему часть Образовательной программы и (или) отчисленному из НИУ ВШЭ, выдается справка об обучении или о периоде </w:t>
      </w:r>
      <w:proofErr w:type="gramStart"/>
      <w:r w:rsidRPr="00695648">
        <w:t>обучения по образцу</w:t>
      </w:r>
      <w:proofErr w:type="gramEnd"/>
      <w:r w:rsidRPr="00695648">
        <w:t>, самостоятельно устанавливаемому Исполнителем.</w:t>
      </w:r>
    </w:p>
    <w:p w:rsidR="009F3C3C" w:rsidRPr="00695648" w:rsidRDefault="009F3C3C" w:rsidP="00DB2D11">
      <w:pPr>
        <w:ind w:firstLine="720"/>
        <w:jc w:val="both"/>
        <w:rPr>
          <w:noProof/>
          <w:color w:val="000099"/>
        </w:rPr>
      </w:pPr>
      <w:r w:rsidRPr="00695648">
        <w:t xml:space="preserve">1.4. Место обучения (место оказания образовательных услуг): </w:t>
      </w:r>
      <w:r w:rsidRPr="00695648">
        <w:rPr>
          <w:noProof/>
          <w:color w:val="000099"/>
        </w:rPr>
        <w:t>г. Москва.</w:t>
      </w:r>
    </w:p>
    <w:p w:rsidR="00E07393" w:rsidRPr="00695648" w:rsidRDefault="00E07393" w:rsidP="00DB2D11">
      <w:pPr>
        <w:ind w:firstLine="720"/>
        <w:jc w:val="both"/>
        <w:rPr>
          <w:noProof/>
          <w:color w:val="000099"/>
        </w:rPr>
      </w:pPr>
    </w:p>
    <w:p w:rsidR="00E07393" w:rsidRPr="00695648" w:rsidRDefault="00E07393" w:rsidP="00DB2D11">
      <w:pPr>
        <w:ind w:firstLine="720"/>
        <w:jc w:val="both"/>
        <w:rPr>
          <w:noProof/>
          <w:color w:val="000099"/>
        </w:rPr>
      </w:pPr>
    </w:p>
    <w:p w:rsidR="00E07393" w:rsidRPr="00695648" w:rsidRDefault="00E07393" w:rsidP="00DB2D11">
      <w:pPr>
        <w:ind w:firstLine="720"/>
        <w:jc w:val="both"/>
      </w:pPr>
    </w:p>
    <w:p w:rsidR="009F3C3C" w:rsidRPr="00695648" w:rsidRDefault="009F3C3C" w:rsidP="00693AC9">
      <w:pPr>
        <w:ind w:firstLine="720"/>
        <w:jc w:val="both"/>
      </w:pPr>
      <w:r w:rsidRPr="00695648">
        <w:t xml:space="preserve"> </w:t>
      </w:r>
    </w:p>
    <w:p w:rsidR="009F3C3C" w:rsidRPr="00695648" w:rsidRDefault="009F3C3C" w:rsidP="0077692C">
      <w:pPr>
        <w:jc w:val="center"/>
        <w:outlineLvl w:val="0"/>
        <w:rPr>
          <w:b/>
        </w:rPr>
      </w:pPr>
      <w:r w:rsidRPr="00695648">
        <w:rPr>
          <w:b/>
        </w:rPr>
        <w:lastRenderedPageBreak/>
        <w:t>2. ПРАВА И ОБЯЗАННОСТИ ИСПОЛНИТЕЛЯ</w:t>
      </w:r>
    </w:p>
    <w:p w:rsidR="009F3C3C" w:rsidRPr="00695648" w:rsidRDefault="009F3C3C" w:rsidP="00542351">
      <w:pPr>
        <w:ind w:firstLine="720"/>
        <w:jc w:val="both"/>
        <w:rPr>
          <w:b/>
        </w:rPr>
      </w:pPr>
      <w:r w:rsidRPr="00695648">
        <w:rPr>
          <w:b/>
        </w:rPr>
        <w:t>2.1. Исполнитель вправе:</w:t>
      </w:r>
    </w:p>
    <w:p w:rsidR="009F3C3C" w:rsidRPr="00695648" w:rsidRDefault="009F3C3C" w:rsidP="00542351">
      <w:pPr>
        <w:pStyle w:val="2"/>
        <w:spacing w:line="240" w:lineRule="auto"/>
        <w:rPr>
          <w:color w:val="auto"/>
          <w:szCs w:val="24"/>
        </w:rPr>
      </w:pPr>
      <w:r w:rsidRPr="00695648">
        <w:rPr>
          <w:color w:val="auto"/>
          <w:szCs w:val="24"/>
        </w:rPr>
        <w:t xml:space="preserve">2.1.1. самостоятельно осуществлять образовательный процесс, выбирать системы оценок, формы, порядок и периодичность </w:t>
      </w:r>
      <w:r w:rsidR="00695648" w:rsidRPr="00695648">
        <w:rPr>
          <w:color w:val="auto"/>
          <w:szCs w:val="24"/>
        </w:rPr>
        <w:t xml:space="preserve">текущего </w:t>
      </w:r>
      <w:r w:rsidRPr="00695648">
        <w:rPr>
          <w:color w:val="auto"/>
          <w:szCs w:val="24"/>
        </w:rPr>
        <w:t>контроля, включая промежуточную аттестацию, применять к нему меры поощрения и меры дисциплинарного взыскания в соответствии с законодательством Российской Федерации, Договором и локальными нормативными актами НИУ ВШЭ;</w:t>
      </w:r>
    </w:p>
    <w:p w:rsidR="009F3C3C" w:rsidRPr="00695648" w:rsidRDefault="009F3C3C" w:rsidP="00542351">
      <w:pPr>
        <w:ind w:firstLine="720"/>
        <w:jc w:val="both"/>
      </w:pPr>
      <w:r w:rsidRPr="00695648">
        <w:t xml:space="preserve">2.1.2. отчислить Студента из НИУ ВШЭ по основаниям, предусмотренным законодательством Российской Федерации, Договором и локальными нормативными актами НИУ ВШЭ; </w:t>
      </w:r>
    </w:p>
    <w:p w:rsidR="009F3C3C" w:rsidRPr="00695648" w:rsidRDefault="009F3C3C" w:rsidP="00060C23">
      <w:pPr>
        <w:ind w:firstLine="720"/>
        <w:jc w:val="both"/>
      </w:pPr>
      <w:r w:rsidRPr="00695648">
        <w:t>2.1.3. расторгнуть Договор в одностороннем порядке в случаях, предусмотренных Правилами оказания платных образовательных услуг, утверждёнными Правительством Российской Федерации, и перечисленных в пункте 7.4. Договора.</w:t>
      </w:r>
    </w:p>
    <w:p w:rsidR="009F3C3C" w:rsidRPr="00695648" w:rsidRDefault="009F3C3C" w:rsidP="00060C23">
      <w:pPr>
        <w:ind w:firstLine="720"/>
        <w:jc w:val="both"/>
        <w:rPr>
          <w:b/>
        </w:rPr>
      </w:pPr>
      <w:r w:rsidRPr="00695648">
        <w:rPr>
          <w:b/>
        </w:rPr>
        <w:t>2.2. Исполнитель обязуется:</w:t>
      </w:r>
    </w:p>
    <w:p w:rsidR="009F3C3C" w:rsidRPr="00695648" w:rsidRDefault="009F3C3C" w:rsidP="00D46978">
      <w:pPr>
        <w:ind w:firstLine="708"/>
        <w:jc w:val="both"/>
      </w:pPr>
      <w:r w:rsidRPr="00695648">
        <w:t xml:space="preserve">2.2.1. зачислить Студента, выполнившего установленные законодательством Российской Федерации, уставом НИУ ВШЭ и локальными нормативными актами Исполнителя условия приема, в НИУ ВШЭ в качестве студента;  </w:t>
      </w:r>
    </w:p>
    <w:p w:rsidR="009F3C3C" w:rsidRPr="00695648" w:rsidRDefault="009F3C3C" w:rsidP="00D46978">
      <w:pPr>
        <w:ind w:firstLine="708"/>
        <w:jc w:val="both"/>
      </w:pPr>
      <w:proofErr w:type="gramStart"/>
      <w:r w:rsidRPr="00695648">
        <w:t>2.2.2. довести до Студента и Заказчика в период заключения настоящего Договора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 Студента и Заказчика с уставом НИУ ВШЭ, свидетельством о государственной регистрации НИУ ВШЭ</w:t>
      </w:r>
      <w:proofErr w:type="gramEnd"/>
      <w:r w:rsidRPr="00695648">
        <w:t xml:space="preserve">, </w:t>
      </w:r>
      <w:proofErr w:type="gramStart"/>
      <w:r w:rsidRPr="00695648">
        <w:t>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НИУ ВШЭ, Правилами внутреннего распорядка обучающихся НИУ ВШЭ, положением о соответствующем филиале, в котором реализуется Образовательная программа (в случае обучения Студента в филиале), правилами приема в НИУ ВШЭ на соответствующий учебный год, документами, регламентирующими организацию и осуществление образовательной деятельности в НИУ ВШЭ, права и обязанности Студента</w:t>
      </w:r>
      <w:proofErr w:type="gramEnd"/>
      <w:r w:rsidRPr="00695648">
        <w:t xml:space="preserve">, а также довести до сведения Студента, что вышеперечисленные документы и информация размещены в открытом доступе на корпоративном сайте (портале) НИУ ВШЭ по адресу: </w:t>
      </w:r>
      <w:r w:rsidRPr="00695648">
        <w:rPr>
          <w:rStyle w:val="af4"/>
          <w:lang w:val="en-US"/>
        </w:rPr>
        <w:t>http</w:t>
      </w:r>
      <w:r w:rsidRPr="00695648">
        <w:rPr>
          <w:rStyle w:val="af4"/>
        </w:rPr>
        <w:t>://</w:t>
      </w:r>
      <w:r w:rsidRPr="00695648">
        <w:rPr>
          <w:rStyle w:val="af4"/>
          <w:lang w:val="en-US"/>
        </w:rPr>
        <w:t>www</w:t>
      </w:r>
      <w:r w:rsidRPr="00695648">
        <w:rPr>
          <w:rStyle w:val="af4"/>
        </w:rPr>
        <w:t>.</w:t>
      </w:r>
      <w:proofErr w:type="spellStart"/>
      <w:r w:rsidRPr="00695648">
        <w:rPr>
          <w:rStyle w:val="af4"/>
          <w:lang w:val="en-US"/>
        </w:rPr>
        <w:t>hse</w:t>
      </w:r>
      <w:proofErr w:type="spellEnd"/>
      <w:r w:rsidRPr="00695648">
        <w:rPr>
          <w:rStyle w:val="af4"/>
        </w:rPr>
        <w:t>.</w:t>
      </w:r>
      <w:proofErr w:type="spellStart"/>
      <w:r w:rsidRPr="00695648">
        <w:rPr>
          <w:rStyle w:val="af4"/>
          <w:lang w:val="en-US"/>
        </w:rPr>
        <w:t>ru</w:t>
      </w:r>
      <w:proofErr w:type="spellEnd"/>
      <w:r w:rsidRPr="00695648">
        <w:t>;</w:t>
      </w:r>
    </w:p>
    <w:p w:rsidR="009F3C3C" w:rsidRPr="00695648" w:rsidRDefault="009F3C3C" w:rsidP="00542351">
      <w:pPr>
        <w:ind w:firstLine="720"/>
        <w:jc w:val="both"/>
      </w:pPr>
      <w:r w:rsidRPr="00695648">
        <w:t>2.2.3. организовать и обеспечить надлежащее оказание образовательных услуг, предусмотренных в разделе 1 настоящего Договора. Образовательные услуги оказываются в соответствии с образовательным стандартом НИУ ВШЭ/федеральным государственным образовательным стандартом, учебным планом, в том числе рабочим учебным планом, индивидуальным учебным планом (при наличии), графиком учебного процесса, расписанием занятий и локальными нормативными актами Исполнителя. Обучение осуществляется на русском языке, если иное не предусмотрено Образовательной программой;</w:t>
      </w:r>
    </w:p>
    <w:p w:rsidR="009F3C3C" w:rsidRPr="00695648" w:rsidRDefault="009F3C3C" w:rsidP="00542351">
      <w:pPr>
        <w:ind w:firstLine="720"/>
        <w:jc w:val="both"/>
      </w:pPr>
      <w:r w:rsidRPr="00695648">
        <w:t>2.2.4. обеспечить Студенту предусмотренные Образовательной программой условия ее освоения;</w:t>
      </w:r>
    </w:p>
    <w:p w:rsidR="009F3C3C" w:rsidRPr="00695648" w:rsidRDefault="009F3C3C" w:rsidP="00542351">
      <w:pPr>
        <w:pStyle w:val="a6"/>
        <w:spacing w:line="240" w:lineRule="auto"/>
        <w:ind w:firstLine="720"/>
        <w:rPr>
          <w:color w:val="auto"/>
          <w:szCs w:val="24"/>
        </w:rPr>
      </w:pPr>
      <w:r w:rsidRPr="00695648">
        <w:rPr>
          <w:color w:val="auto"/>
          <w:szCs w:val="24"/>
        </w:rPr>
        <w:t>2.2.5. обеспечить необходимый контроль знаний Студента на уровне государственных требований, предъявляемых к лицам, которым присвоена квалификация «</w:t>
      </w:r>
      <w:r w:rsidRPr="00695648">
        <w:rPr>
          <w:noProof/>
          <w:color w:val="17365D"/>
        </w:rPr>
        <w:t>бакалавр</w:t>
      </w:r>
      <w:r w:rsidRPr="00695648">
        <w:rPr>
          <w:color w:val="auto"/>
          <w:szCs w:val="24"/>
        </w:rPr>
        <w:t>»;</w:t>
      </w:r>
    </w:p>
    <w:p w:rsidR="009F3C3C" w:rsidRPr="00695648" w:rsidRDefault="009F3C3C" w:rsidP="00542351">
      <w:pPr>
        <w:ind w:firstLine="708"/>
        <w:jc w:val="both"/>
      </w:pPr>
      <w:r w:rsidRPr="00695648">
        <w:t>2.2.6. предоставить возможность Студенту использовать учебно-методическую и материально-техническую базы НИУ ВШЭ в пределах, необходимых для освоения им Образовательной программы;</w:t>
      </w:r>
    </w:p>
    <w:p w:rsidR="009F3C3C" w:rsidRPr="00695648" w:rsidRDefault="009F3C3C" w:rsidP="00542351">
      <w:pPr>
        <w:ind w:firstLine="708"/>
        <w:jc w:val="both"/>
      </w:pPr>
      <w:r w:rsidRPr="00695648">
        <w:t xml:space="preserve">2.2.7. при невыполнении Студентом установленных объемов учебной нагрузки и самостоятельной работы, </w:t>
      </w:r>
      <w:proofErr w:type="spellStart"/>
      <w:r w:rsidRPr="00695648">
        <w:t>непрохождении</w:t>
      </w:r>
      <w:proofErr w:type="spellEnd"/>
      <w:r w:rsidRPr="00695648">
        <w:t xml:space="preserve"> им форм контроля знаний предоставить Студенту возможность повторного прохождения промежуточной аттестации в порядке, установленном в НИУ ВШЭ;</w:t>
      </w:r>
    </w:p>
    <w:p w:rsidR="009F3C3C" w:rsidRPr="00695648" w:rsidRDefault="009F3C3C" w:rsidP="007F6113">
      <w:pPr>
        <w:pStyle w:val="a5"/>
      </w:pPr>
      <w:r w:rsidRPr="00695648">
        <w:rPr>
          <w:color w:val="auto"/>
          <w:szCs w:val="24"/>
        </w:rPr>
        <w:t>2.2.8. при условии полного выполнения Студентом Образовательной программы, в том числе установленных объемов учебной нагрузки и самостоятельной работы, успешного прохождения форм контроля знаний, соблюдения Правил внутреннего распорядка обучающихся НИУ ВШЭ предоставить Студенту возможность прохождения итоговой аттестации/ государственной итоговой аттестации;</w:t>
      </w:r>
    </w:p>
    <w:p w:rsidR="009F3C3C" w:rsidRPr="00695648" w:rsidRDefault="009F3C3C" w:rsidP="007F6113">
      <w:pPr>
        <w:pStyle w:val="a5"/>
      </w:pPr>
      <w:r w:rsidRPr="00695648">
        <w:lastRenderedPageBreak/>
        <w:t>2.2.9. при условии успешного прохождения всех установленных видов итоговых аттестационных/государственных аттестационных испытаний, включенных в итоговую аттестацию/ государственную итоговую аттестацию, выдать Студенту документ об образовании и о квалификации в соответствии с пунктом 1.3 настоящего Договора;</w:t>
      </w:r>
    </w:p>
    <w:p w:rsidR="009F3C3C" w:rsidRPr="00695648" w:rsidRDefault="009F3C3C" w:rsidP="00693AC9">
      <w:pPr>
        <w:ind w:firstLine="720"/>
        <w:jc w:val="both"/>
      </w:pPr>
      <w:r w:rsidRPr="00695648">
        <w:t>2.2.10. проявлять уважение к личности Студента,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Студента с учетом его индивидуальных особенностей; обеспечить Студенту уважение человеческого достоинства, защиту от всех форм физического и психического насилия, оскорбления личности, охрану жизни и здоровья;</w:t>
      </w:r>
    </w:p>
    <w:p w:rsidR="009F3C3C" w:rsidRPr="00695648" w:rsidRDefault="009F3C3C" w:rsidP="003470DD">
      <w:pPr>
        <w:ind w:firstLine="720"/>
        <w:jc w:val="both"/>
      </w:pPr>
      <w:r w:rsidRPr="00695648">
        <w:t>2.2.11. по требованию Заказчика предоставлять ему информацию об успеваемости Студента и посещении им занятий согласно учебному расписанию;</w:t>
      </w:r>
    </w:p>
    <w:p w:rsidR="009F3C3C" w:rsidRPr="00695648" w:rsidRDefault="009F3C3C" w:rsidP="005747DB">
      <w:pPr>
        <w:ind w:firstLine="720"/>
        <w:jc w:val="both"/>
      </w:pPr>
      <w:r w:rsidRPr="00695648">
        <w:t>2.2.12. предоставить Студенту на период оказания образовательных услуг жилое помещение в общежитии</w:t>
      </w:r>
      <w:r w:rsidR="00695648" w:rsidRPr="00695648">
        <w:t xml:space="preserve"> при наличии оснований</w:t>
      </w:r>
      <w:r w:rsidRPr="00695648">
        <w:t>, в порядке и на условиях, установленных законодательством РФ и локальными нормативными актами НИУ ВШЭ;</w:t>
      </w:r>
    </w:p>
    <w:p w:rsidR="009F3C3C" w:rsidRPr="00695648" w:rsidRDefault="009F3C3C" w:rsidP="005747DB">
      <w:pPr>
        <w:ind w:firstLine="720"/>
        <w:jc w:val="both"/>
      </w:pPr>
      <w:r w:rsidRPr="00695648">
        <w:t>2.2.13. оказывать содействие Студенту в получении в установленном порядке виз для следования на учебу в Россию, выезда на родину, передвижения по территории Российской Федерации в соответствии с учебным процессом</w:t>
      </w:r>
    </w:p>
    <w:p w:rsidR="009F3C3C" w:rsidRPr="00695648" w:rsidRDefault="009F3C3C" w:rsidP="00990821">
      <w:pPr>
        <w:ind w:firstLine="720"/>
        <w:jc w:val="both"/>
      </w:pPr>
      <w:r w:rsidRPr="00695648">
        <w:t>2.2.14. сообщить Студенту и Заказчику о расторжении Договора в одностороннем порядке и об отчислении Студента по инициативе Исполнителя за 10 (десять) календарных дней до предполагаемой даты расторжения Договора/отчисления путем направления Студенту и Заказчику письменного уведомления об этом по адресу</w:t>
      </w:r>
      <w:proofErr w:type="gramStart"/>
      <w:r w:rsidRPr="00695648">
        <w:t xml:space="preserve"> (-</w:t>
      </w:r>
      <w:proofErr w:type="spellStart"/>
      <w:proofErr w:type="gramEnd"/>
      <w:r w:rsidRPr="00695648">
        <w:t>ам</w:t>
      </w:r>
      <w:proofErr w:type="spellEnd"/>
      <w:r w:rsidRPr="00695648">
        <w:t>), указанному (-ым) в разделе 9 настоящего Договора;</w:t>
      </w:r>
    </w:p>
    <w:p w:rsidR="009F3C3C" w:rsidRPr="00695648" w:rsidRDefault="009F3C3C" w:rsidP="00990821">
      <w:pPr>
        <w:ind w:firstLine="720"/>
        <w:jc w:val="both"/>
      </w:pPr>
      <w:proofErr w:type="gramStart"/>
      <w:r w:rsidRPr="00695648">
        <w:t>2.2.15. сообщать Студенту и Заказчику об увеличении стоимости образовательных услуг по Договору с учетом уровня инфляции в соответствии с пунктом 5.2. настоящего Договора не позднее 15 июня учебного года, предшествующего учебному году, стоимость образовательных услуг за который увеличивается, путем направления Студенту и Заказчику письменного уведомления об этом по адресу (-</w:t>
      </w:r>
      <w:proofErr w:type="spellStart"/>
      <w:r w:rsidRPr="00695648">
        <w:t>ам</w:t>
      </w:r>
      <w:proofErr w:type="spellEnd"/>
      <w:r w:rsidRPr="00695648">
        <w:t>), указанному (-ым) в разделе 9 настоящего Договора, или вручения  такого</w:t>
      </w:r>
      <w:proofErr w:type="gramEnd"/>
      <w:r w:rsidRPr="00695648">
        <w:t xml:space="preserve"> уведомления Студенту и Заказчику лично под расписку;</w:t>
      </w:r>
    </w:p>
    <w:p w:rsidR="009F3C3C" w:rsidRPr="00695648" w:rsidRDefault="009F3C3C" w:rsidP="00E73269">
      <w:pPr>
        <w:ind w:firstLine="720"/>
        <w:jc w:val="both"/>
      </w:pPr>
      <w:proofErr w:type="gramStart"/>
      <w:r w:rsidRPr="00695648">
        <w:t xml:space="preserve">2.2.16. размещать на интернет-страницах структурных подразделений НИУ ВШЭ, реализующих образовательные программы высшего образования, Управления бухгалтерского учета НИУ ВШЭ, Планово-финансового управления НИУ ВШЭ на корпоративном сайте (портале) НИУ ВШЭ по адресу: </w:t>
      </w:r>
      <w:hyperlink r:id="rId9" w:history="1">
        <w:r w:rsidRPr="00695648">
          <w:t>www.hse.ru</w:t>
        </w:r>
      </w:hyperlink>
      <w:r w:rsidRPr="00695648">
        <w:t xml:space="preserve"> информацию об увеличении стоимости образовательных услуг с учетом уровня инфляции в соответствии с пунктом 5.2 настоящего Договора не позднее 15 июня учебного года, предшествующего учебному году, стоимость</w:t>
      </w:r>
      <w:proofErr w:type="gramEnd"/>
      <w:r w:rsidRPr="00695648">
        <w:t xml:space="preserve"> образовательных </w:t>
      </w:r>
      <w:proofErr w:type="gramStart"/>
      <w:r w:rsidRPr="00695648">
        <w:t>услуг</w:t>
      </w:r>
      <w:proofErr w:type="gramEnd"/>
      <w:r w:rsidRPr="00695648">
        <w:t xml:space="preserve"> за который увеличивается;</w:t>
      </w:r>
    </w:p>
    <w:p w:rsidR="009F3C3C" w:rsidRPr="00695648" w:rsidRDefault="009F3C3C" w:rsidP="00990821">
      <w:pPr>
        <w:ind w:firstLine="720"/>
        <w:jc w:val="both"/>
      </w:pPr>
      <w:r w:rsidRPr="00695648">
        <w:t>2.2.17. принимать оплату за образовательные услуги в соответствии с условиями Договора.</w:t>
      </w:r>
    </w:p>
    <w:p w:rsidR="009F3C3C" w:rsidRPr="00695648" w:rsidRDefault="009F3C3C" w:rsidP="008E0F31">
      <w:pPr>
        <w:ind w:firstLine="720"/>
        <w:jc w:val="both"/>
      </w:pPr>
      <w:r w:rsidRPr="00695648">
        <w:t>2.3. Исполнитель не несет обязательств в части:</w:t>
      </w:r>
    </w:p>
    <w:p w:rsidR="009F3C3C" w:rsidRPr="00695648" w:rsidRDefault="009F3C3C" w:rsidP="008E0F31">
      <w:pPr>
        <w:ind w:firstLine="720"/>
        <w:jc w:val="both"/>
      </w:pPr>
      <w:r w:rsidRPr="00695648">
        <w:t>2.3.1. страхования жизни Студента и его личного имущества, а также медицинского страхования;</w:t>
      </w:r>
    </w:p>
    <w:p w:rsidR="009F3C3C" w:rsidRPr="00695648" w:rsidRDefault="009F3C3C" w:rsidP="008E0F31">
      <w:pPr>
        <w:ind w:firstLine="720"/>
        <w:jc w:val="both"/>
      </w:pPr>
      <w:r w:rsidRPr="00695648">
        <w:t>2.3.2. оплаты проезда Студента в Россию, отъезда на родину, в другие страны, оплаты виз и регистраций, а также его поездок по территории Российской Федерации;</w:t>
      </w:r>
    </w:p>
    <w:p w:rsidR="009F3C3C" w:rsidRPr="00695648" w:rsidRDefault="009F3C3C" w:rsidP="008E0F31">
      <w:pPr>
        <w:ind w:firstLine="720"/>
        <w:jc w:val="both"/>
      </w:pPr>
      <w:r w:rsidRPr="00695648">
        <w:t>2.3.3. оплаты пребывания в Российской Федерации членов семьи Студента или других приглашенных им лиц, а также предоставления им жилой площади;</w:t>
      </w:r>
    </w:p>
    <w:p w:rsidR="009F3C3C" w:rsidRPr="00695648" w:rsidRDefault="009F3C3C" w:rsidP="008E0F31">
      <w:pPr>
        <w:ind w:firstLine="720"/>
        <w:jc w:val="both"/>
      </w:pPr>
      <w:r w:rsidRPr="00695648">
        <w:t>2.3.4. оплаты судебных и иных расходов, связанных с нарушением Студентом гражданского, административного и уголовного законодательства Российской Федерации.</w:t>
      </w:r>
    </w:p>
    <w:p w:rsidR="009F3C3C" w:rsidRPr="00695648" w:rsidRDefault="009F3C3C" w:rsidP="008A216C">
      <w:pPr>
        <w:ind w:firstLine="709"/>
        <w:jc w:val="both"/>
      </w:pPr>
    </w:p>
    <w:p w:rsidR="009F3C3C" w:rsidRPr="00695648" w:rsidRDefault="009F3C3C" w:rsidP="0077692C">
      <w:pPr>
        <w:jc w:val="center"/>
        <w:outlineLvl w:val="0"/>
        <w:rPr>
          <w:b/>
        </w:rPr>
      </w:pPr>
      <w:r w:rsidRPr="00695648">
        <w:rPr>
          <w:b/>
        </w:rPr>
        <w:t xml:space="preserve">3. ПРАВА И ОБЯЗАННОСТИ ЗАКАЗЧИКА </w:t>
      </w:r>
    </w:p>
    <w:p w:rsidR="009F3C3C" w:rsidRPr="00695648" w:rsidRDefault="009F3C3C" w:rsidP="00542351">
      <w:pPr>
        <w:pStyle w:val="a5"/>
        <w:rPr>
          <w:b/>
          <w:color w:val="auto"/>
          <w:szCs w:val="24"/>
        </w:rPr>
      </w:pPr>
      <w:r w:rsidRPr="00695648">
        <w:rPr>
          <w:b/>
          <w:color w:val="auto"/>
          <w:szCs w:val="24"/>
        </w:rPr>
        <w:t>3.1. Заказчик вправе:</w:t>
      </w:r>
    </w:p>
    <w:p w:rsidR="009F3C3C" w:rsidRPr="00695648" w:rsidRDefault="009F3C3C" w:rsidP="0027645F">
      <w:pPr>
        <w:ind w:firstLine="709"/>
        <w:jc w:val="both"/>
      </w:pPr>
      <w:r w:rsidRPr="00695648">
        <w:t>3.1.1. 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настоящего Договора;</w:t>
      </w:r>
    </w:p>
    <w:p w:rsidR="009F3C3C" w:rsidRPr="00695648" w:rsidRDefault="009F3C3C" w:rsidP="0027645F">
      <w:pPr>
        <w:ind w:firstLine="709"/>
        <w:jc w:val="both"/>
      </w:pPr>
      <w:proofErr w:type="gramStart"/>
      <w:r w:rsidRPr="00695648">
        <w:t xml:space="preserve">3.1.2. ознакомиться с информацией, содержащей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w:t>
      </w:r>
      <w:r w:rsidRPr="00695648">
        <w:lastRenderedPageBreak/>
        <w:t>29.12.2012 № 273-ФЗ «Об образовании в Российской Федерации», ознакомиться с уставом НИУ ВШЭ, свидетельством о государственной регистрации НИУ ВШЭ, с лицензией на осуществление образовательной деятельности, со свидетельством о государственной аккредитации</w:t>
      </w:r>
      <w:proofErr w:type="gramEnd"/>
      <w:r w:rsidRPr="00695648">
        <w:t xml:space="preserve">, образовательными программами, реализуемыми НИУ ВШЭ, Правилами внутреннего распорядка </w:t>
      </w:r>
      <w:proofErr w:type="gramStart"/>
      <w:r w:rsidRPr="00695648">
        <w:t>обучающихся</w:t>
      </w:r>
      <w:proofErr w:type="gramEnd"/>
      <w:r w:rsidRPr="00695648">
        <w:t xml:space="preserve"> НИУ ВШЭ, положением о соответствующем филиале, в котором реализуется Образовательная программа (в случае обучения Студента в филиале), правилами приема в НИУ ВШЭ на соответствующий учебный год, документами, регламентирующими организацию и осуществление образовательной деятельности в НИУ ВШЭ, права и обязанности Студента; </w:t>
      </w:r>
    </w:p>
    <w:p w:rsidR="009F3C3C" w:rsidRPr="00695648" w:rsidRDefault="009F3C3C" w:rsidP="0027645F">
      <w:pPr>
        <w:ind w:firstLine="709"/>
        <w:jc w:val="both"/>
      </w:pPr>
      <w:r w:rsidRPr="00695648">
        <w:t>3.1.3. получать информацию об успеваемости, поведении, отношении Студента к учебе в целом и по отдельным предметам учебного плана и посещении им занятий согласно учебному расписанию;</w:t>
      </w:r>
    </w:p>
    <w:p w:rsidR="009F3C3C" w:rsidRPr="00695648" w:rsidRDefault="009F3C3C" w:rsidP="00DD383B">
      <w:pPr>
        <w:autoSpaceDE w:val="0"/>
        <w:autoSpaceDN w:val="0"/>
        <w:adjustRightInd w:val="0"/>
        <w:ind w:firstLine="709"/>
        <w:jc w:val="both"/>
      </w:pPr>
      <w:r w:rsidRPr="00695648">
        <w:t>3.1.4. расторгнуть настоящий Договор в одностороннем порядке, что влечет за собой отчисление Студента, при условии возмещения Исполнителю фактически понесенных им расходов на обучение Студента до даты отчисления Студента.</w:t>
      </w:r>
    </w:p>
    <w:p w:rsidR="009F3C3C" w:rsidRPr="00695648" w:rsidRDefault="009F3C3C" w:rsidP="00542351">
      <w:pPr>
        <w:ind w:firstLine="708"/>
        <w:jc w:val="both"/>
        <w:rPr>
          <w:b/>
        </w:rPr>
      </w:pPr>
      <w:r w:rsidRPr="00695648">
        <w:rPr>
          <w:b/>
        </w:rPr>
        <w:t>3.2. Заказчик обязуется:</w:t>
      </w:r>
    </w:p>
    <w:p w:rsidR="009F3C3C" w:rsidRPr="00695648" w:rsidRDefault="009F3C3C" w:rsidP="00565D43">
      <w:pPr>
        <w:pStyle w:val="a5"/>
        <w:tabs>
          <w:tab w:val="left" w:pos="1418"/>
        </w:tabs>
        <w:rPr>
          <w:color w:val="auto"/>
          <w:szCs w:val="24"/>
        </w:rPr>
      </w:pPr>
      <w:r w:rsidRPr="00695648">
        <w:rPr>
          <w:color w:val="auto"/>
          <w:szCs w:val="24"/>
        </w:rPr>
        <w:t xml:space="preserve">3.2.1. своевременно вносить плату за предоставляемые Студенту образовательные услуги, указанные в разделе 1 настоящего Договора, в размере и порядке и в сроки, предусмотренные разделом 5 настоящего Договора, а также </w:t>
      </w:r>
      <w:proofErr w:type="gramStart"/>
      <w:r w:rsidRPr="00695648">
        <w:rPr>
          <w:color w:val="auto"/>
          <w:szCs w:val="24"/>
        </w:rPr>
        <w:t>предоставлять Исполнителю платежные документы</w:t>
      </w:r>
      <w:proofErr w:type="gramEnd"/>
      <w:r w:rsidRPr="00695648">
        <w:rPr>
          <w:color w:val="auto"/>
          <w:szCs w:val="24"/>
        </w:rPr>
        <w:t>, подтверждающие такую оплату;</w:t>
      </w:r>
    </w:p>
    <w:p w:rsidR="009F3C3C" w:rsidRPr="00695648" w:rsidRDefault="009F3C3C" w:rsidP="00542351">
      <w:pPr>
        <w:ind w:firstLine="708"/>
        <w:jc w:val="both"/>
      </w:pPr>
      <w:r w:rsidRPr="00695648">
        <w:t>3.2.2. возмещать ущерб, причиненный Студентом имуществу Исполнителя, в соответствии с законодательством Российской Федерации;</w:t>
      </w:r>
    </w:p>
    <w:p w:rsidR="009F3C3C" w:rsidRPr="00695648" w:rsidRDefault="009F3C3C" w:rsidP="00542351">
      <w:pPr>
        <w:ind w:firstLine="708"/>
        <w:jc w:val="both"/>
      </w:pPr>
      <w:r w:rsidRPr="00695648">
        <w:t xml:space="preserve">3.2.3. обеспечить посещение Студентом занятий согласно учебному расписанию; </w:t>
      </w:r>
    </w:p>
    <w:p w:rsidR="009F3C3C" w:rsidRPr="00695648" w:rsidRDefault="009F3C3C" w:rsidP="00542351">
      <w:pPr>
        <w:ind w:firstLine="708"/>
        <w:jc w:val="both"/>
      </w:pPr>
      <w:r w:rsidRPr="00695648">
        <w:t>3.2.4. уведомить Студента и Исполнителя о расторжении Договора в одностороннем порядке по инициативе Заказчика за 10 (десять) календарных дней до предполагаемой даты расторжения Договора путем направления Студенту и Исполнителю письменного уведомления об этом по адресу</w:t>
      </w:r>
      <w:proofErr w:type="gramStart"/>
      <w:r w:rsidRPr="00695648">
        <w:t xml:space="preserve"> (-</w:t>
      </w:r>
      <w:proofErr w:type="spellStart"/>
      <w:proofErr w:type="gramEnd"/>
      <w:r w:rsidRPr="00695648">
        <w:t>ам</w:t>
      </w:r>
      <w:proofErr w:type="spellEnd"/>
      <w:r w:rsidRPr="00695648">
        <w:t>), указанному (-ым) в разделе 9 настоящего Договора</w:t>
      </w:r>
      <w:r w:rsidRPr="00695648">
        <w:rPr>
          <w:color w:val="000000"/>
        </w:rPr>
        <w:t>;</w:t>
      </w:r>
    </w:p>
    <w:p w:rsidR="009F3C3C" w:rsidRPr="00695648" w:rsidRDefault="009F3C3C" w:rsidP="00542351">
      <w:pPr>
        <w:pStyle w:val="a5"/>
        <w:rPr>
          <w:color w:val="auto"/>
          <w:szCs w:val="24"/>
        </w:rPr>
      </w:pPr>
      <w:r w:rsidRPr="00695648">
        <w:rPr>
          <w:color w:val="auto"/>
          <w:szCs w:val="24"/>
        </w:rPr>
        <w:t xml:space="preserve">3.2.5. при поступлении Студента в НИУ ВШЭ и в процессе его обучения своевременно </w:t>
      </w:r>
      <w:proofErr w:type="gramStart"/>
      <w:r w:rsidRPr="00695648">
        <w:rPr>
          <w:color w:val="auto"/>
          <w:szCs w:val="24"/>
        </w:rPr>
        <w:t>предоставлять все необходимые документы</w:t>
      </w:r>
      <w:proofErr w:type="gramEnd"/>
      <w:r w:rsidRPr="00695648">
        <w:rPr>
          <w:color w:val="auto"/>
          <w:szCs w:val="24"/>
        </w:rPr>
        <w:t>. В недельный срок сообщать об изменении своих данных, указанных в разделе 9 настоящего Договора, в учебный офис Образовательной программы;</w:t>
      </w:r>
    </w:p>
    <w:p w:rsidR="009F3C3C" w:rsidRPr="00695648" w:rsidRDefault="009F3C3C" w:rsidP="00E73269">
      <w:pPr>
        <w:ind w:firstLine="720"/>
        <w:jc w:val="both"/>
      </w:pPr>
      <w:proofErr w:type="gramStart"/>
      <w:r w:rsidRPr="00695648">
        <w:t xml:space="preserve">3.2.6. каждый учебный год, следующий за годом поступления Студента в НИУ ВШЭ, знакомиться с информацией об увеличении стоимости образовательных услуг с учетом уровня инфляции, размещенной на интернет-страницах структурных подразделений НИУ ВШЭ, реализующих образовательные программы высшего образования, Управления бухгалтерского учета НИУ ВШЭ, Планово-финансового управления НИУ ВШЭ на корпоративном сайте (портале) НИУ ВШЭ по адресу: </w:t>
      </w:r>
      <w:hyperlink r:id="rId10" w:history="1">
        <w:r w:rsidRPr="00695648">
          <w:t>www.hse.ru</w:t>
        </w:r>
      </w:hyperlink>
      <w:r w:rsidRPr="00695648">
        <w:t>, а также принимать письменные</w:t>
      </w:r>
      <w:proofErr w:type="gramEnd"/>
      <w:r w:rsidRPr="00695648">
        <w:t xml:space="preserve"> уведомления об этом от Исполнителя.</w:t>
      </w:r>
    </w:p>
    <w:p w:rsidR="009F3C3C" w:rsidRPr="00695648" w:rsidRDefault="009F3C3C" w:rsidP="00542351">
      <w:pPr>
        <w:pStyle w:val="a5"/>
        <w:rPr>
          <w:b/>
          <w:color w:val="auto"/>
          <w:szCs w:val="24"/>
        </w:rPr>
      </w:pPr>
    </w:p>
    <w:p w:rsidR="009F3C3C" w:rsidRPr="00695648" w:rsidRDefault="009F3C3C" w:rsidP="0077692C">
      <w:pPr>
        <w:jc w:val="center"/>
        <w:outlineLvl w:val="0"/>
        <w:rPr>
          <w:b/>
        </w:rPr>
      </w:pPr>
      <w:r w:rsidRPr="00695648">
        <w:rPr>
          <w:b/>
        </w:rPr>
        <w:t>4. ПРАВА И ОБЯЗАННОСТИ СТУДЕНТА</w:t>
      </w:r>
    </w:p>
    <w:p w:rsidR="009F3C3C" w:rsidRPr="00695648" w:rsidRDefault="009F3C3C" w:rsidP="00542351">
      <w:pPr>
        <w:ind w:firstLine="720"/>
        <w:jc w:val="both"/>
        <w:rPr>
          <w:b/>
        </w:rPr>
      </w:pPr>
      <w:r w:rsidRPr="00695648">
        <w:rPr>
          <w:b/>
        </w:rPr>
        <w:t>4.1. Студент вправе:</w:t>
      </w:r>
    </w:p>
    <w:p w:rsidR="009F3C3C" w:rsidRPr="00695648" w:rsidRDefault="009F3C3C" w:rsidP="00542351">
      <w:pPr>
        <w:pStyle w:val="20"/>
        <w:spacing w:line="240" w:lineRule="auto"/>
        <w:ind w:firstLine="720"/>
        <w:rPr>
          <w:color w:val="auto"/>
          <w:szCs w:val="24"/>
        </w:rPr>
      </w:pPr>
      <w:r w:rsidRPr="00695648">
        <w:rPr>
          <w:color w:val="auto"/>
          <w:szCs w:val="24"/>
        </w:rPr>
        <w:t>4.1.1. 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настоящего Договора;</w:t>
      </w:r>
    </w:p>
    <w:p w:rsidR="009F3C3C" w:rsidRPr="00695648" w:rsidRDefault="009F3C3C" w:rsidP="00542351">
      <w:pPr>
        <w:pStyle w:val="20"/>
        <w:spacing w:line="240" w:lineRule="auto"/>
        <w:ind w:firstLine="720"/>
        <w:rPr>
          <w:color w:val="auto"/>
          <w:szCs w:val="24"/>
        </w:rPr>
      </w:pPr>
      <w:r w:rsidRPr="00695648">
        <w:rPr>
          <w:color w:val="auto"/>
          <w:szCs w:val="24"/>
        </w:rPr>
        <w:t>4.1.2. получать полную и достоверную информацию об оценке своих знаний,</w:t>
      </w:r>
      <w:r w:rsidRPr="00695648">
        <w:rPr>
          <w:color w:val="auto"/>
        </w:rPr>
        <w:t xml:space="preserve"> умений и навыков, </w:t>
      </w:r>
      <w:r w:rsidRPr="00695648">
        <w:rPr>
          <w:color w:val="auto"/>
          <w:szCs w:val="24"/>
        </w:rPr>
        <w:t>а также о критериях этой оценки;</w:t>
      </w:r>
    </w:p>
    <w:p w:rsidR="009F3C3C" w:rsidRPr="00695648" w:rsidRDefault="009F3C3C" w:rsidP="00542351">
      <w:pPr>
        <w:pStyle w:val="30"/>
        <w:spacing w:line="240" w:lineRule="auto"/>
        <w:ind w:firstLine="720"/>
        <w:rPr>
          <w:szCs w:val="24"/>
        </w:rPr>
      </w:pPr>
      <w:r w:rsidRPr="00695648">
        <w:rPr>
          <w:szCs w:val="24"/>
        </w:rPr>
        <w:t>4.1.3. 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 во время занятий, предусмотренных учебным расписанием;</w:t>
      </w:r>
    </w:p>
    <w:p w:rsidR="009F3C3C" w:rsidRPr="00695648" w:rsidRDefault="009F3C3C" w:rsidP="004427BA">
      <w:pPr>
        <w:ind w:firstLine="720"/>
        <w:jc w:val="both"/>
      </w:pPr>
      <w:r w:rsidRPr="00695648">
        <w:t>4.1.4. </w:t>
      </w:r>
      <w:r w:rsidRPr="00695648" w:rsidDel="004427BA">
        <w:t xml:space="preserve"> </w:t>
      </w:r>
      <w:r w:rsidRPr="00695648">
        <w:t>обращаться к работникам Исполнителя по вопросам, касающимся процесса обучения в НИУ ВШЭ;</w:t>
      </w:r>
    </w:p>
    <w:p w:rsidR="009F3C3C" w:rsidRPr="00695648" w:rsidRDefault="009F3C3C" w:rsidP="00542351">
      <w:pPr>
        <w:ind w:firstLine="720"/>
        <w:jc w:val="both"/>
      </w:pPr>
      <w:r w:rsidRPr="00695648">
        <w:t>4.1.5. принимать участие в социально-культурных, оздоровительных и иных мероприятиях, организованных Исполнителем, в порядке, установленном локальными нормативными актами Исполнителя;</w:t>
      </w:r>
    </w:p>
    <w:p w:rsidR="009F3C3C" w:rsidRPr="00695648" w:rsidRDefault="009F3C3C" w:rsidP="006A583E">
      <w:pPr>
        <w:pStyle w:val="a6"/>
        <w:spacing w:line="240" w:lineRule="auto"/>
        <w:ind w:firstLine="709"/>
        <w:rPr>
          <w:szCs w:val="24"/>
        </w:rPr>
      </w:pPr>
      <w:r w:rsidRPr="00695648">
        <w:lastRenderedPageBreak/>
        <w:t>4.1.6. </w:t>
      </w:r>
      <w:r w:rsidRPr="00695648">
        <w:rPr>
          <w:szCs w:val="24"/>
        </w:rPr>
        <w:t>прекратить образовательные отношения досрочно по своей инициативе, что влечет за собой отчисление Студента, при условии возмещения Заказчиком Исполнителю фактически понесенных им расходов на обучение Студента до даты отчисления Студента;</w:t>
      </w:r>
    </w:p>
    <w:p w:rsidR="009F3C3C" w:rsidRPr="00695648" w:rsidRDefault="009F3C3C" w:rsidP="00107012">
      <w:pPr>
        <w:ind w:firstLine="709"/>
        <w:jc w:val="both"/>
      </w:pPr>
      <w:proofErr w:type="gramStart"/>
      <w:r w:rsidRPr="00695648">
        <w:rPr>
          <w:color w:val="000000"/>
        </w:rPr>
        <w:t>4.1.7.</w:t>
      </w:r>
      <w:r w:rsidRPr="00695648">
        <w:t xml:space="preserve"> ознакомиться с информацией, содержащей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ознакомиться с уставом НИУ ВШЭ, свидетельством о государственной регистрации НИУ ВШЭ, с лицензией на осуществление образовательной деятельности, со свидетельством о государственной аккредитации</w:t>
      </w:r>
      <w:proofErr w:type="gramEnd"/>
      <w:r w:rsidRPr="00695648">
        <w:t xml:space="preserve">, образовательными программами, реализуемыми НИУ ВШЭ, Правилами внутреннего распорядка </w:t>
      </w:r>
      <w:proofErr w:type="gramStart"/>
      <w:r w:rsidRPr="00695648">
        <w:t>обучающихся</w:t>
      </w:r>
      <w:proofErr w:type="gramEnd"/>
      <w:r w:rsidRPr="00695648">
        <w:t xml:space="preserve"> НИУ ВШЭ, положением о соответствующем филиале, в котором реализуется Образовательная программа (в случае обучения Студента в филиале), документами, регламентирующими организацию и осуществление образовательной деятельности в НИУ ВШЭ, права и обязанности Студента; </w:t>
      </w:r>
    </w:p>
    <w:p w:rsidR="009F3C3C" w:rsidRPr="00695648" w:rsidRDefault="009F3C3C" w:rsidP="00C33166">
      <w:pPr>
        <w:autoSpaceDE w:val="0"/>
        <w:autoSpaceDN w:val="0"/>
        <w:adjustRightInd w:val="0"/>
        <w:ind w:firstLine="708"/>
        <w:jc w:val="both"/>
        <w:rPr>
          <w:color w:val="000000"/>
        </w:rPr>
      </w:pPr>
      <w:r w:rsidRPr="00695648">
        <w:rPr>
          <w:color w:val="000000"/>
        </w:rPr>
        <w:t>4.1.8. обучаться по индивидуальному учебному плану, в том числе имеет право на ускоренное обучение, в пределах осваиваемой Образовательной программы в порядке, установленном локальными нормативными актами Исполнителя;</w:t>
      </w:r>
    </w:p>
    <w:p w:rsidR="009F3C3C" w:rsidRPr="00695648" w:rsidRDefault="009F3C3C" w:rsidP="00C33166">
      <w:pPr>
        <w:autoSpaceDE w:val="0"/>
        <w:autoSpaceDN w:val="0"/>
        <w:adjustRightInd w:val="0"/>
        <w:ind w:firstLine="708"/>
        <w:jc w:val="both"/>
        <w:rPr>
          <w:color w:val="000000"/>
        </w:rPr>
      </w:pPr>
      <w:r w:rsidRPr="00695648">
        <w:rPr>
          <w:color w:val="000000"/>
        </w:rPr>
        <w:t xml:space="preserve">4.1.9. пользоваться иными академическими правами в соответствии с </w:t>
      </w:r>
      <w:hyperlink r:id="rId11" w:history="1">
        <w:r w:rsidRPr="00695648">
          <w:rPr>
            <w:color w:val="000000"/>
          </w:rPr>
          <w:t>частью 1 статьи 34</w:t>
        </w:r>
      </w:hyperlink>
      <w:r w:rsidRPr="00695648">
        <w:rPr>
          <w:color w:val="000000"/>
        </w:rPr>
        <w:t xml:space="preserve"> Федерального закона от 29.12.2012 № 273-ФЗ «Об образовании в Российской Федерации</w:t>
      </w:r>
      <w:proofErr w:type="gramStart"/>
      <w:r w:rsidRPr="00695648">
        <w:rPr>
          <w:color w:val="000000"/>
        </w:rPr>
        <w:t>.».</w:t>
      </w:r>
      <w:proofErr w:type="gramEnd"/>
    </w:p>
    <w:p w:rsidR="009F3C3C" w:rsidRPr="00695648" w:rsidRDefault="009F3C3C" w:rsidP="00542351">
      <w:pPr>
        <w:ind w:firstLine="720"/>
        <w:jc w:val="both"/>
        <w:rPr>
          <w:b/>
          <w:color w:val="000000"/>
        </w:rPr>
      </w:pPr>
      <w:r w:rsidRPr="00695648">
        <w:rPr>
          <w:b/>
          <w:color w:val="000000"/>
        </w:rPr>
        <w:t>4.2. Студент обязуется:</w:t>
      </w:r>
    </w:p>
    <w:p w:rsidR="009F3C3C" w:rsidRPr="00695648" w:rsidRDefault="009F3C3C" w:rsidP="00096908">
      <w:pPr>
        <w:autoSpaceDE w:val="0"/>
        <w:autoSpaceDN w:val="0"/>
        <w:adjustRightInd w:val="0"/>
        <w:ind w:firstLine="709"/>
        <w:jc w:val="both"/>
      </w:pPr>
      <w:r w:rsidRPr="00695648">
        <w:rPr>
          <w:color w:val="000000"/>
        </w:rPr>
        <w:t>4.2.1. добросовестно осваивать Образовательную программу в соответствии с</w:t>
      </w:r>
      <w:r w:rsidRPr="00695648">
        <w:t xml:space="preserve"> учебным планом, в том числе индивидуальным учебным планом (при наличии), и графиком учебного процесса; осуществлять самостоятельную подготовку к занятиям, выполнять требования Образовательной программы, в том числе установленные объемы учебной нагрузки и самостоятельной работы, выполнять задания, данные педагогическими работниками в рамках Образовательной программы;</w:t>
      </w:r>
    </w:p>
    <w:p w:rsidR="009F3C3C" w:rsidRPr="00695648" w:rsidRDefault="009F3C3C" w:rsidP="00542351">
      <w:pPr>
        <w:ind w:firstLine="720"/>
        <w:jc w:val="both"/>
      </w:pPr>
      <w:r w:rsidRPr="00695648">
        <w:t xml:space="preserve">4.2.2. выполнять требования </w:t>
      </w:r>
      <w:r w:rsidR="00695648" w:rsidRPr="00695648">
        <w:t>законодательства</w:t>
      </w:r>
      <w:r w:rsidRPr="00695648">
        <w:t xml:space="preserve"> в области образования, устава НИУ ВШЭ, локальных нормативных актов НИУ ВШЭ, в </w:t>
      </w:r>
      <w:proofErr w:type="spellStart"/>
      <w:r w:rsidRPr="00695648">
        <w:t>т.ч</w:t>
      </w:r>
      <w:proofErr w:type="spellEnd"/>
      <w:r w:rsidRPr="00695648">
        <w:t>. Правил внутреннего распорядка обучающихся НИУ ВШЭ, Договора;</w:t>
      </w:r>
    </w:p>
    <w:p w:rsidR="009F3C3C" w:rsidRPr="00695648" w:rsidRDefault="009F3C3C" w:rsidP="00542351">
      <w:pPr>
        <w:pStyle w:val="3"/>
        <w:spacing w:line="240" w:lineRule="auto"/>
        <w:rPr>
          <w:szCs w:val="24"/>
        </w:rPr>
      </w:pPr>
      <w:r w:rsidRPr="00695648">
        <w:rPr>
          <w:szCs w:val="24"/>
        </w:rPr>
        <w:t>4.2.3. посещать занятия согласно учебному расписанию;</w:t>
      </w:r>
    </w:p>
    <w:p w:rsidR="009F3C3C" w:rsidRPr="00695648" w:rsidRDefault="009F3C3C" w:rsidP="00542351">
      <w:pPr>
        <w:pStyle w:val="3"/>
        <w:spacing w:line="240" w:lineRule="auto"/>
        <w:rPr>
          <w:szCs w:val="24"/>
        </w:rPr>
      </w:pPr>
      <w:r w:rsidRPr="00695648">
        <w:rPr>
          <w:szCs w:val="24"/>
        </w:rPr>
        <w:t>4.2.4. 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аттестации/государственной итоговой аттестации;</w:t>
      </w:r>
    </w:p>
    <w:p w:rsidR="009F3C3C" w:rsidRPr="00695648" w:rsidRDefault="009F3C3C" w:rsidP="00542351">
      <w:pPr>
        <w:ind w:firstLine="720"/>
        <w:jc w:val="both"/>
      </w:pPr>
      <w:r w:rsidRPr="00695648">
        <w:t>4.2.5.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и локальными нормативными актами НИУ ВШЭ;</w:t>
      </w:r>
    </w:p>
    <w:p w:rsidR="009F3C3C" w:rsidRPr="00695648" w:rsidRDefault="009F3C3C" w:rsidP="006A583E">
      <w:pPr>
        <w:ind w:firstLine="708"/>
        <w:jc w:val="both"/>
        <w:rPr>
          <w:color w:val="000000"/>
        </w:rPr>
      </w:pPr>
      <w:r w:rsidRPr="00695648">
        <w:t>4.2.6. </w:t>
      </w:r>
      <w:r w:rsidRPr="00695648">
        <w:rPr>
          <w:color w:val="000000"/>
        </w:rPr>
        <w:t>при прекращении образовательных отношений по своей инициативе заблаговременно письменно уведомить об этом Исполнителя и Заказчика;</w:t>
      </w:r>
    </w:p>
    <w:p w:rsidR="009F3C3C" w:rsidRPr="00695648" w:rsidRDefault="009F3C3C" w:rsidP="004842DB">
      <w:pPr>
        <w:ind w:firstLine="720"/>
        <w:jc w:val="both"/>
      </w:pPr>
      <w:proofErr w:type="gramStart"/>
      <w:r w:rsidRPr="00695648">
        <w:t xml:space="preserve">4.2.7. при поступлении в НИУ ВШЭ и в процессе обучения своевременно предоставлять все необходимые документы, в том числе в установленный правилами приема в НИУ ВШЭ на соответствующий учебный год срок предоставить в Приемную комиссию НИУ ВШЭ документ об образовании и (или) квалификации, легализованный в порядке, установленном законодательством Российский Федерации, либо с проставлением </w:t>
      </w:r>
      <w:proofErr w:type="spellStart"/>
      <w:r w:rsidRPr="00695648">
        <w:t>апостиля</w:t>
      </w:r>
      <w:proofErr w:type="spellEnd"/>
      <w:r w:rsidRPr="00695648">
        <w:t xml:space="preserve"> (за исключением случаев, когда в соответствии с</w:t>
      </w:r>
      <w:proofErr w:type="gramEnd"/>
      <w:r w:rsidRPr="00695648">
        <w:t xml:space="preserve"> законодательством Российской Федерации и (или) международным договором легализация и проставление </w:t>
      </w:r>
      <w:proofErr w:type="spellStart"/>
      <w:r w:rsidRPr="00695648">
        <w:t>апостиля</w:t>
      </w:r>
      <w:proofErr w:type="spellEnd"/>
      <w:r w:rsidRPr="00695648">
        <w:t xml:space="preserve"> не требуется), с представлением свидетельства о признании/ результатов прохождения признания иностранного образования в порядке, установленном НИУ ВШЭ. </w:t>
      </w:r>
    </w:p>
    <w:p w:rsidR="009F3C3C" w:rsidRPr="00695648" w:rsidRDefault="009F3C3C" w:rsidP="004842DB">
      <w:pPr>
        <w:ind w:firstLine="720"/>
        <w:jc w:val="both"/>
        <w:rPr>
          <w:vertAlign w:val="subscript"/>
        </w:rPr>
      </w:pPr>
      <w:r w:rsidRPr="00695648">
        <w:t>4.2.8. В недельный срок сообщать об изменении своих данных, указанных в разделе 9 настоящего Договора, в учебный офис Образовательной программы;</w:t>
      </w:r>
      <w:r w:rsidRPr="00695648" w:rsidDel="004842DB">
        <w:t xml:space="preserve"> </w:t>
      </w:r>
    </w:p>
    <w:p w:rsidR="009F3C3C" w:rsidRPr="00695648" w:rsidRDefault="009F3C3C" w:rsidP="00E73269">
      <w:pPr>
        <w:ind w:firstLine="720"/>
        <w:jc w:val="both"/>
      </w:pPr>
      <w:proofErr w:type="gramStart"/>
      <w:r w:rsidRPr="00695648">
        <w:t xml:space="preserve">4.2.9. каждый учебный год, следующий за годом поступления Студента в НИУ ВШЭ, знакомиться с информацией об увеличении стоимости образовательных услуг с учетом уровня инфляции, размещенной на интернет-страницах структурных подразделений НИУ ВШЭ, реализующих образовательные программы высшего образования, Управления бухгалтерского учета НИУ ВШЭ, Планово-финансового управления НИУ ВШЭ на корпоративном сайте (портале) </w:t>
      </w:r>
      <w:r w:rsidRPr="00695648">
        <w:lastRenderedPageBreak/>
        <w:t xml:space="preserve">НИУ ВШЭ по адресу: </w:t>
      </w:r>
      <w:hyperlink r:id="rId12" w:history="1">
        <w:r w:rsidRPr="00695648">
          <w:t>www.hse.ru</w:t>
        </w:r>
      </w:hyperlink>
      <w:r w:rsidRPr="00695648">
        <w:t>, а также принимать письменные</w:t>
      </w:r>
      <w:proofErr w:type="gramEnd"/>
      <w:r w:rsidRPr="00695648">
        <w:t xml:space="preserve"> уведомления об этом от Исполнителя;</w:t>
      </w:r>
    </w:p>
    <w:p w:rsidR="009F3C3C" w:rsidRPr="00695648" w:rsidRDefault="009F3C3C" w:rsidP="007D16C5">
      <w:pPr>
        <w:ind w:firstLine="720"/>
        <w:jc w:val="both"/>
      </w:pPr>
      <w:r w:rsidRPr="00695648">
        <w:t>4.2.10.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F3C3C" w:rsidRPr="00695648" w:rsidRDefault="009F3C3C" w:rsidP="007D16C5">
      <w:pPr>
        <w:ind w:firstLine="720"/>
        <w:jc w:val="both"/>
      </w:pPr>
      <w:r w:rsidRPr="00695648">
        <w:t>4.2.11.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9F3C3C" w:rsidRPr="00695648" w:rsidRDefault="009F3C3C" w:rsidP="006F1DE4">
      <w:pPr>
        <w:ind w:firstLine="720"/>
        <w:jc w:val="both"/>
      </w:pPr>
    </w:p>
    <w:p w:rsidR="009F3C3C" w:rsidRPr="00695648" w:rsidRDefault="009F3C3C" w:rsidP="0077692C">
      <w:pPr>
        <w:jc w:val="center"/>
        <w:outlineLvl w:val="0"/>
        <w:rPr>
          <w:b/>
        </w:rPr>
      </w:pPr>
      <w:r w:rsidRPr="00695648">
        <w:rPr>
          <w:b/>
        </w:rPr>
        <w:t>5. РАЗМЕР И ПОРЯДОК ОПЛАТЫ</w:t>
      </w:r>
    </w:p>
    <w:p w:rsidR="00E07393" w:rsidRPr="00695648" w:rsidRDefault="009F3C3C" w:rsidP="009B5D19">
      <w:pPr>
        <w:ind w:firstLine="708"/>
        <w:jc w:val="both"/>
        <w:rPr>
          <w:bCs/>
        </w:rPr>
      </w:pPr>
      <w:r w:rsidRPr="00695648">
        <w:t>5.1. </w:t>
      </w:r>
      <w:r w:rsidRPr="00695648">
        <w:rPr>
          <w:bCs/>
        </w:rPr>
        <w:t>Полная стоимость образовательных услуг по Договору за весь период освоения Студентом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 и</w:t>
      </w:r>
      <w:r w:rsidRPr="00695648" w:rsidDel="007D16C5">
        <w:rPr>
          <w:bCs/>
        </w:rPr>
        <w:t xml:space="preserve"> </w:t>
      </w:r>
      <w:r w:rsidRPr="00695648">
        <w:rPr>
          <w:bCs/>
        </w:rPr>
        <w:t xml:space="preserve">на дату подписания Договора составляет </w:t>
      </w:r>
      <w:r w:rsidR="00E07393" w:rsidRPr="00695648">
        <w:rPr>
          <w:bCs/>
        </w:rPr>
        <w:t>____________________________________.</w:t>
      </w:r>
    </w:p>
    <w:p w:rsidR="009F3C3C" w:rsidRPr="00695648" w:rsidRDefault="009F3C3C" w:rsidP="009B5D19">
      <w:pPr>
        <w:ind w:firstLine="708"/>
        <w:jc w:val="both"/>
        <w:rPr>
          <w:bCs/>
        </w:rPr>
      </w:pPr>
      <w:r w:rsidRPr="00695648">
        <w:rPr>
          <w:bCs/>
        </w:rPr>
        <w:t>Полная стоимость образовательных услуг НДС не облагается на основании подп.14 пункта 2 статьи 149 НК РФ.</w:t>
      </w:r>
    </w:p>
    <w:p w:rsidR="00E07393" w:rsidRPr="00695648" w:rsidRDefault="009F3C3C" w:rsidP="00114F48">
      <w:pPr>
        <w:ind w:firstLine="708"/>
        <w:jc w:val="both"/>
      </w:pPr>
      <w:r w:rsidRPr="00695648">
        <w:t xml:space="preserve">Стоимость образовательных услуг по настоящему Договору за один учебный год на дату подписания Договора составляет </w:t>
      </w:r>
      <w:r w:rsidR="00E07393" w:rsidRPr="00695648">
        <w:t>__________________________________</w:t>
      </w:r>
    </w:p>
    <w:p w:rsidR="009F3C3C" w:rsidRPr="00695648" w:rsidRDefault="009F3C3C" w:rsidP="00114F48">
      <w:pPr>
        <w:ind w:firstLine="708"/>
        <w:jc w:val="both"/>
      </w:pPr>
      <w:r w:rsidRPr="00695648">
        <w:t>5.2. </w:t>
      </w:r>
      <w:proofErr w:type="gramStart"/>
      <w:r w:rsidRPr="00695648">
        <w:t>Стоимость образовательных услуг за учебные годы, следующие за годом зачисления Студента в НИУ ВШЭ, может быть увеличена Исполнителем с учетом уровня инфляции, предусмотренного основными характеристиками федерального бюджета на очередной финансовый год и плановый период, на основании приказа НИУ ВШЭ об утверждении стоимости образовательных услуг, но не чаще чем один раз за учебный год, о чем составляется дополнительное соглашение к настоящему</w:t>
      </w:r>
      <w:proofErr w:type="gramEnd"/>
      <w:r w:rsidRPr="00695648">
        <w:t xml:space="preserve"> Договору. </w:t>
      </w:r>
    </w:p>
    <w:p w:rsidR="009F3C3C" w:rsidRPr="00695648" w:rsidRDefault="009F3C3C" w:rsidP="00B572B2">
      <w:pPr>
        <w:ind w:firstLine="708"/>
        <w:jc w:val="both"/>
      </w:pPr>
      <w:r w:rsidRPr="00695648">
        <w:t xml:space="preserve">Стоимость образовательных услуг может быть снижена путем предоставления Студенту скидки по оплате </w:t>
      </w:r>
      <w:proofErr w:type="gramStart"/>
      <w:r w:rsidRPr="00695648">
        <w:t>обучения по основаниям</w:t>
      </w:r>
      <w:proofErr w:type="gramEnd"/>
      <w:r w:rsidRPr="00695648">
        <w:t xml:space="preserve"> и в порядке, установленном локальными нормативными актами Исполнителя.</w:t>
      </w:r>
    </w:p>
    <w:p w:rsidR="009F3C3C" w:rsidRPr="00695648" w:rsidRDefault="009F3C3C" w:rsidP="006C26F9">
      <w:pPr>
        <w:ind w:firstLine="708"/>
        <w:jc w:val="both"/>
      </w:pPr>
      <w:r w:rsidRPr="00695648">
        <w:t xml:space="preserve">Если Студент или Заказчик сообщил НИУ ВШЭ о наличии у Студента права на скидку до заключения Договора и размер скидки известен к моменту заключения Договора, то предоставление скидки осуществляется в соответствии с приложением о предоставлении скидки, оформляемом в порядке, установленном разделом 8 Договора (далее – Приложение о предоставлении скидки). </w:t>
      </w:r>
    </w:p>
    <w:p w:rsidR="009F3C3C" w:rsidRPr="00695648" w:rsidRDefault="009F3C3C" w:rsidP="006C26F9">
      <w:pPr>
        <w:ind w:firstLine="708"/>
        <w:jc w:val="both"/>
      </w:pPr>
      <w:r w:rsidRPr="00695648">
        <w:t>Если Студент или Заказчик сообщил НИУ ВШЭ о наличии у Студента права на скидку после заключения Договора и/или размер скидки не известен к моменту заключения Договора, предоставление скидки осуществляется в соответствии с дополнительным соглашением к Договору.</w:t>
      </w:r>
    </w:p>
    <w:p w:rsidR="009F3C3C" w:rsidRPr="00695648" w:rsidRDefault="009F3C3C" w:rsidP="004842DB">
      <w:pPr>
        <w:ind w:firstLine="708"/>
        <w:jc w:val="both"/>
        <w:rPr>
          <w:sz w:val="22"/>
          <w:vertAlign w:val="subscript"/>
        </w:rPr>
      </w:pPr>
      <w:r w:rsidRPr="00695648">
        <w:t xml:space="preserve">5.3. Заказчик перечисляет на расчетный счет Исполнителя сумму, равную половине стоимости образовательных услуг за первый учебный год, а именно </w:t>
      </w:r>
      <w:r w:rsidR="00E07393" w:rsidRPr="00695648">
        <w:t>________________________</w:t>
      </w:r>
      <w:r w:rsidRPr="00695648">
        <w:t xml:space="preserve">, не позднее 28 августа года, в котором заключен Договор. Вторая половина стоимости образовательных услуг за первый учебный год перечисляется Заказчиком не позднее 20-го февраля года, следующего </w:t>
      </w:r>
      <w:proofErr w:type="gramStart"/>
      <w:r w:rsidRPr="00695648">
        <w:t>за</w:t>
      </w:r>
      <w:proofErr w:type="gramEnd"/>
      <w:r w:rsidRPr="00695648">
        <w:t xml:space="preserve"> текущим.</w:t>
      </w:r>
    </w:p>
    <w:p w:rsidR="009F3C3C" w:rsidRPr="00695648" w:rsidRDefault="009F3C3C" w:rsidP="00AC0DC3">
      <w:pPr>
        <w:ind w:firstLine="708"/>
        <w:jc w:val="both"/>
        <w:rPr>
          <w:vertAlign w:val="subscript"/>
        </w:rPr>
      </w:pPr>
      <w:r w:rsidRPr="00695648">
        <w:t xml:space="preserve">Указанная в настоящем пункте сумма подлежит возврату Заказчику в полном объеме в случае, если Договор не вступает в силу вследствие неисполнения Студентом пункта 4.2.7 Договора. Возврат денежных средств осуществляется Исполнителем в течение 30 (тридцати) календарных дней </w:t>
      </w:r>
      <w:proofErr w:type="gramStart"/>
      <w:r w:rsidRPr="00695648">
        <w:t>с даты получения</w:t>
      </w:r>
      <w:proofErr w:type="gramEnd"/>
      <w:r w:rsidRPr="00695648">
        <w:t xml:space="preserve"> от Заказчика письменного заявления, в котором в обязательном порядке должна быть указана следующая информация: ФИО Студента (полностью), паспортные данные Заказчика, реквизиты (дата и номер) Договора, наименование Образовательной программы, банковские реквизиты Заказчика, по которым должны быть перечислены денежные средства, сумма к возврату.</w:t>
      </w:r>
    </w:p>
    <w:p w:rsidR="009F3C3C" w:rsidRPr="00695648" w:rsidRDefault="009F3C3C" w:rsidP="00E73269">
      <w:pPr>
        <w:ind w:firstLine="708"/>
        <w:jc w:val="both"/>
      </w:pPr>
      <w:r w:rsidRPr="00695648">
        <w:t xml:space="preserve">5.4. В дальнейшем оплата стоимости образовательных услуг за каждый учебный год производится авансом в два этапа не позднее 25-го августа и не позднее 20-го февраля соответственно, в размере половины стоимости образовательной услуги за один учебный год при каждом платеже. </w:t>
      </w:r>
      <w:r w:rsidR="00695648" w:rsidRPr="00695648">
        <w:t>Оплата половины стоимости образовательных услуг за первый учебный год, произведенная в соответствии с пунктом  4.3 настоящего Договора, является авансовым платежом одного из этапов оплаты первого учебного года.</w:t>
      </w:r>
    </w:p>
    <w:p w:rsidR="009F3C3C" w:rsidRPr="00695648" w:rsidRDefault="009F3C3C" w:rsidP="004842DB">
      <w:pPr>
        <w:ind w:firstLine="708"/>
        <w:jc w:val="both"/>
        <w:rPr>
          <w:bCs/>
          <w:vertAlign w:val="subscript"/>
        </w:rPr>
      </w:pPr>
      <w:r w:rsidRPr="00695648">
        <w:rPr>
          <w:bCs/>
        </w:rPr>
        <w:lastRenderedPageBreak/>
        <w:t xml:space="preserve">5.5. Заказчик или Студент обязан подтвердить оплату образовательных услуг в течение 3 (трех) календарных дней </w:t>
      </w:r>
      <w:proofErr w:type="gramStart"/>
      <w:r w:rsidRPr="00695648">
        <w:rPr>
          <w:bCs/>
        </w:rPr>
        <w:t>с даты оплаты</w:t>
      </w:r>
      <w:proofErr w:type="gramEnd"/>
      <w:r w:rsidRPr="00695648">
        <w:rPr>
          <w:bCs/>
        </w:rPr>
        <w:t xml:space="preserve"> путем предоставления копии платежного документа в учебный офис Образовательной программы.</w:t>
      </w:r>
    </w:p>
    <w:p w:rsidR="009F3C3C" w:rsidRPr="00695648" w:rsidRDefault="009F3C3C" w:rsidP="00275024">
      <w:pPr>
        <w:ind w:firstLine="708"/>
        <w:jc w:val="both"/>
      </w:pPr>
      <w:r w:rsidRPr="00695648">
        <w:t xml:space="preserve">5.6. В случае нарушения сроков оплаты, установленных пунктами 5.3, 5.4 настоящего Договора, Исполнитель вправе приостановить оказание образовательных услуг по настоящему Договору. При </w:t>
      </w:r>
      <w:proofErr w:type="spellStart"/>
      <w:r w:rsidRPr="00695648">
        <w:t>непоступлении</w:t>
      </w:r>
      <w:proofErr w:type="spellEnd"/>
      <w:r w:rsidRPr="00695648">
        <w:t xml:space="preserve"> вышеуказанных сумм на расчетный счет Исполнителя по истечении 5 (пяти) рабочих дней с момента окончания установленных в пунктах 5.3 и 5.4 сроков оплаты Исполнитель вправе в одностороннем порядке расторгнуть настоящий Договор, что влечет за собой отчисление Студента.</w:t>
      </w:r>
    </w:p>
    <w:p w:rsidR="009F3C3C" w:rsidRPr="00695648" w:rsidRDefault="009F3C3C" w:rsidP="00542351">
      <w:pPr>
        <w:ind w:firstLine="708"/>
        <w:jc w:val="both"/>
      </w:pPr>
      <w:r w:rsidRPr="00695648">
        <w:t xml:space="preserve">5.7. При отчислении Студента из НИУ ВШЭ Заказчику не возвращается часть оплаты, пропорциональная части оказанной образовательной услуги до даты отчисления Студента. </w:t>
      </w:r>
    </w:p>
    <w:p w:rsidR="009F3C3C" w:rsidRPr="00695648" w:rsidRDefault="009F3C3C" w:rsidP="00134628">
      <w:pPr>
        <w:ind w:firstLine="708"/>
        <w:jc w:val="both"/>
      </w:pPr>
      <w:r w:rsidRPr="00695648">
        <w:t>5.8. Заказчик вправе оплачивать Исполнителю стоимость образовательных услуг в наличной форме путем внесения наличных денежных сре</w:t>
      </w:r>
      <w:proofErr w:type="gramStart"/>
      <w:r w:rsidRPr="00695648">
        <w:t>дств в кр</w:t>
      </w:r>
      <w:proofErr w:type="gramEnd"/>
      <w:r w:rsidRPr="00695648">
        <w:t xml:space="preserve">едитную организацию, либо платежному агенту (субагенту), осуществляющему деятельность по приему платежей физических лиц. При этом пункты 5.1 – 5.7 настоящего Договора применяются в полном объеме. </w:t>
      </w:r>
    </w:p>
    <w:p w:rsidR="009F3C3C" w:rsidRPr="00695648" w:rsidRDefault="009F3C3C" w:rsidP="00542351">
      <w:pPr>
        <w:ind w:firstLine="708"/>
        <w:rPr>
          <w:b/>
        </w:rPr>
      </w:pPr>
    </w:p>
    <w:p w:rsidR="009F3C3C" w:rsidRPr="00695648" w:rsidRDefault="009F3C3C" w:rsidP="0077692C">
      <w:pPr>
        <w:jc w:val="center"/>
        <w:outlineLvl w:val="0"/>
        <w:rPr>
          <w:b/>
        </w:rPr>
      </w:pPr>
      <w:r w:rsidRPr="00695648">
        <w:rPr>
          <w:b/>
        </w:rPr>
        <w:t>6. ОТВЕТСТВЕННОСТЬ ИСПОЛНИТЕЛЯ, ЗАКАЗЧИКА, СТУДЕНТА</w:t>
      </w:r>
    </w:p>
    <w:p w:rsidR="009F3C3C" w:rsidRPr="00695648" w:rsidRDefault="009F3C3C" w:rsidP="00F5245F">
      <w:pPr>
        <w:pStyle w:val="af5"/>
        <w:numPr>
          <w:ilvl w:val="1"/>
          <w:numId w:val="6"/>
        </w:numPr>
        <w:tabs>
          <w:tab w:val="left" w:pos="993"/>
        </w:tabs>
        <w:ind w:left="0" w:firstLine="567"/>
        <w:jc w:val="both"/>
      </w:pPr>
      <w:r w:rsidRPr="00695648">
        <w:t> </w:t>
      </w:r>
      <w:proofErr w:type="gramStart"/>
      <w:r w:rsidRPr="00695648">
        <w:t>В случае неисполнения или ненадлежащего исполнения Сторонами своих обязательств по настоящему Договору они несут ответственность, предусмотренную законодательством Российской Федерации, в том числе Гражданским кодексом Российской Федерации, федеральными законами,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иными нормативными правовыми актами и Договором.</w:t>
      </w:r>
      <w:proofErr w:type="gramEnd"/>
    </w:p>
    <w:p w:rsidR="009F3C3C" w:rsidRPr="00695648" w:rsidRDefault="009F3C3C" w:rsidP="00F5245F">
      <w:pPr>
        <w:pStyle w:val="af5"/>
        <w:numPr>
          <w:ilvl w:val="1"/>
          <w:numId w:val="6"/>
        </w:numPr>
        <w:tabs>
          <w:tab w:val="left" w:pos="993"/>
        </w:tabs>
        <w:ind w:left="0" w:firstLine="567"/>
        <w:jc w:val="both"/>
      </w:pPr>
      <w:r w:rsidRPr="00695648">
        <w:t>При обнаружении недостатка платных образовательных услуг, в том числе оказания их не в полном объеме, предусмотренном Образовательной программой, Заказчик вправе по своему выбору потребовать:</w:t>
      </w:r>
    </w:p>
    <w:p w:rsidR="009F3C3C" w:rsidRPr="00695648" w:rsidRDefault="009F3C3C" w:rsidP="00F5245F">
      <w:pPr>
        <w:adjustRightInd w:val="0"/>
        <w:ind w:firstLine="567"/>
        <w:jc w:val="both"/>
        <w:rPr>
          <w:rFonts w:eastAsia="Calibri"/>
          <w:lang w:eastAsia="en-US"/>
        </w:rPr>
      </w:pPr>
      <w:r w:rsidRPr="00695648">
        <w:rPr>
          <w:rFonts w:eastAsia="Calibri"/>
          <w:lang w:eastAsia="en-US"/>
        </w:rPr>
        <w:t>а) безвозмездного оказания образовательных услуг;</w:t>
      </w:r>
    </w:p>
    <w:p w:rsidR="009F3C3C" w:rsidRPr="00695648" w:rsidRDefault="009F3C3C" w:rsidP="00F5245F">
      <w:pPr>
        <w:adjustRightInd w:val="0"/>
        <w:ind w:firstLine="567"/>
        <w:jc w:val="both"/>
        <w:rPr>
          <w:rFonts w:eastAsia="Calibri"/>
          <w:lang w:eastAsia="en-US"/>
        </w:rPr>
      </w:pPr>
      <w:r w:rsidRPr="00695648">
        <w:rPr>
          <w:rFonts w:eastAsia="Calibri"/>
          <w:lang w:eastAsia="en-US"/>
        </w:rPr>
        <w:t>б) соразмерного уменьшения стоимости оказанных платных образовательных услуг;</w:t>
      </w:r>
    </w:p>
    <w:p w:rsidR="009F3C3C" w:rsidRPr="00695648" w:rsidRDefault="009F3C3C" w:rsidP="00F5245F">
      <w:pPr>
        <w:adjustRightInd w:val="0"/>
        <w:ind w:firstLine="567"/>
        <w:jc w:val="both"/>
        <w:rPr>
          <w:rFonts w:eastAsia="Calibri"/>
          <w:lang w:eastAsia="en-US"/>
        </w:rPr>
      </w:pPr>
      <w:r w:rsidRPr="00695648">
        <w:rPr>
          <w:rFonts w:eastAsia="Calibri"/>
          <w:lang w:eastAsia="en-US"/>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F3C3C" w:rsidRPr="00695648" w:rsidRDefault="009F3C3C" w:rsidP="00F5245F">
      <w:pPr>
        <w:pStyle w:val="af5"/>
        <w:numPr>
          <w:ilvl w:val="1"/>
          <w:numId w:val="6"/>
        </w:numPr>
        <w:tabs>
          <w:tab w:val="left" w:pos="993"/>
        </w:tabs>
        <w:ind w:left="0" w:firstLine="567"/>
        <w:jc w:val="both"/>
      </w:pPr>
      <w:r w:rsidRPr="00695648">
        <w:t>Заказчик вправе отказаться от исполнения Договора и потребовать полного возмещения убытков, если в течение двух месяцев со дня предъявления Заказчиком требования об устранении недостатков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F3C3C" w:rsidRPr="00695648" w:rsidRDefault="009F3C3C" w:rsidP="00F5245F">
      <w:pPr>
        <w:pStyle w:val="af5"/>
        <w:numPr>
          <w:ilvl w:val="1"/>
          <w:numId w:val="6"/>
        </w:numPr>
        <w:tabs>
          <w:tab w:val="left" w:pos="993"/>
        </w:tabs>
        <w:ind w:left="0" w:firstLine="567"/>
        <w:jc w:val="both"/>
      </w:pPr>
      <w:proofErr w:type="gramStart"/>
      <w:r w:rsidRPr="00695648">
        <w:t>Если Исполнитель нарушил сроки оказания платных образовательных услуг (сроки начала и (или) окончания оказания платных образовательных услуг, указанные в пункте 1.2 Договора,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roofErr w:type="gramEnd"/>
    </w:p>
    <w:p w:rsidR="009F3C3C" w:rsidRPr="00695648" w:rsidRDefault="009F3C3C" w:rsidP="00882323">
      <w:pPr>
        <w:adjustRightInd w:val="0"/>
        <w:ind w:firstLine="540"/>
        <w:jc w:val="both"/>
        <w:rPr>
          <w:rFonts w:eastAsia="Calibri"/>
          <w:lang w:eastAsia="en-US"/>
        </w:rPr>
      </w:pPr>
      <w:r w:rsidRPr="00695648">
        <w:rPr>
          <w:rFonts w:eastAsia="Calibri"/>
          <w:lang w:eastAsia="en-US"/>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F3C3C" w:rsidRPr="00695648" w:rsidRDefault="009F3C3C" w:rsidP="00882323">
      <w:pPr>
        <w:adjustRightInd w:val="0"/>
        <w:ind w:firstLine="540"/>
        <w:jc w:val="both"/>
        <w:rPr>
          <w:rFonts w:eastAsia="Calibri"/>
          <w:lang w:eastAsia="en-US"/>
        </w:rPr>
      </w:pPr>
      <w:r w:rsidRPr="00695648">
        <w:rPr>
          <w:rFonts w:eastAsia="Calibri"/>
          <w:lang w:eastAsia="en-US"/>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F3C3C" w:rsidRPr="00695648" w:rsidRDefault="009F3C3C" w:rsidP="00882323">
      <w:pPr>
        <w:adjustRightInd w:val="0"/>
        <w:ind w:firstLine="540"/>
        <w:jc w:val="both"/>
        <w:rPr>
          <w:rFonts w:eastAsia="Calibri"/>
          <w:lang w:eastAsia="en-US"/>
        </w:rPr>
      </w:pPr>
      <w:r w:rsidRPr="00695648">
        <w:rPr>
          <w:rFonts w:eastAsia="Calibri"/>
          <w:lang w:eastAsia="en-US"/>
        </w:rPr>
        <w:t>в) потребовать уменьшения стоимости платных образовательных услуг;</w:t>
      </w:r>
    </w:p>
    <w:p w:rsidR="009F3C3C" w:rsidRPr="00695648" w:rsidRDefault="009F3C3C" w:rsidP="00882323">
      <w:pPr>
        <w:adjustRightInd w:val="0"/>
        <w:ind w:firstLine="540"/>
        <w:jc w:val="both"/>
        <w:rPr>
          <w:rFonts w:eastAsia="Calibri"/>
          <w:lang w:eastAsia="en-US"/>
        </w:rPr>
      </w:pPr>
      <w:r w:rsidRPr="00695648">
        <w:rPr>
          <w:rFonts w:eastAsia="Calibri"/>
          <w:lang w:eastAsia="en-US"/>
        </w:rPr>
        <w:t>г) расторгнуть Договор.</w:t>
      </w:r>
    </w:p>
    <w:p w:rsidR="009F3C3C" w:rsidRPr="00695648" w:rsidRDefault="009F3C3C" w:rsidP="004427BA">
      <w:pPr>
        <w:pStyle w:val="af5"/>
        <w:numPr>
          <w:ilvl w:val="1"/>
          <w:numId w:val="6"/>
        </w:numPr>
        <w:tabs>
          <w:tab w:val="left" w:pos="993"/>
        </w:tabs>
        <w:ind w:left="0" w:firstLine="567"/>
        <w:jc w:val="both"/>
      </w:pPr>
      <w:r w:rsidRPr="00695648">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F3C3C" w:rsidRPr="00695648" w:rsidRDefault="009F3C3C" w:rsidP="00383CD5">
      <w:pPr>
        <w:pStyle w:val="af5"/>
        <w:numPr>
          <w:ilvl w:val="1"/>
          <w:numId w:val="6"/>
        </w:numPr>
        <w:tabs>
          <w:tab w:val="left" w:pos="993"/>
        </w:tabs>
        <w:ind w:left="0" w:firstLine="567"/>
        <w:jc w:val="both"/>
      </w:pPr>
      <w:r w:rsidRPr="00695648">
        <w:t xml:space="preserve">Заказчик несет ответственность за неисполнение или ненадлежащее исполнение обязанности, предусмотренной пунктом 3.2.1 Договора. В случае неоплаты Заказчиком стоимости </w:t>
      </w:r>
      <w:r w:rsidRPr="00695648">
        <w:lastRenderedPageBreak/>
        <w:t xml:space="preserve">образовательных услуг Исполнителя по истечении сроков, установленных в разделе 5 Договора, Исполнитель вправе расторгнуть Договор в одностороннем порядке. </w:t>
      </w:r>
    </w:p>
    <w:p w:rsidR="009F3C3C" w:rsidRPr="00695648" w:rsidRDefault="009F3C3C" w:rsidP="00383CD5">
      <w:pPr>
        <w:pStyle w:val="af5"/>
        <w:numPr>
          <w:ilvl w:val="1"/>
          <w:numId w:val="6"/>
        </w:numPr>
        <w:tabs>
          <w:tab w:val="left" w:pos="993"/>
        </w:tabs>
        <w:ind w:left="0" w:firstLine="567"/>
        <w:jc w:val="both"/>
      </w:pPr>
      <w:r w:rsidRPr="00695648">
        <w:t xml:space="preserve">Студент несет ответственность за неисполнение или ненадлежащее исполнение обязанностей, предусмотренных пунктом 4.2 Договора. </w:t>
      </w:r>
    </w:p>
    <w:p w:rsidR="009F3C3C" w:rsidRPr="00695648" w:rsidRDefault="009F3C3C" w:rsidP="00383CD5">
      <w:pPr>
        <w:adjustRightInd w:val="0"/>
        <w:ind w:firstLine="567"/>
        <w:jc w:val="both"/>
        <w:rPr>
          <w:rFonts w:eastAsia="Calibri"/>
          <w:lang w:eastAsia="en-US"/>
        </w:rPr>
      </w:pPr>
      <w:r w:rsidRPr="00695648">
        <w:rPr>
          <w:rFonts w:eastAsia="Calibri"/>
          <w:lang w:eastAsia="en-US"/>
        </w:rPr>
        <w:t xml:space="preserve">Меры ответственности Студента: замечание, выговор, отчисление. </w:t>
      </w:r>
      <w:proofErr w:type="gramStart"/>
      <w:r w:rsidRPr="00695648">
        <w:rPr>
          <w:rFonts w:eastAsia="Calibri"/>
          <w:lang w:eastAsia="en-US"/>
        </w:rPr>
        <w:t>По решению Исполнителя допускается отчисление несовершеннолетнего Студента, достигшего возраста пятнадцати лет, из НИУ ВШЭ в случае, если иные меры дисциплинарного взыскания и меры педагогического воздействия не дали результата и дальнейшее пребывание Студента в НИУ ВШЭ оказывает отрицательное влияние на других обучающихся, нарушает их права и права работников НИУ ВШЭ, а также нормальное функционирование НИУ ВШЭ.</w:t>
      </w:r>
      <w:proofErr w:type="gramEnd"/>
    </w:p>
    <w:p w:rsidR="009F3C3C" w:rsidRPr="00695648" w:rsidRDefault="009F3C3C" w:rsidP="00383CD5">
      <w:pPr>
        <w:adjustRightInd w:val="0"/>
        <w:ind w:firstLine="567"/>
        <w:jc w:val="both"/>
        <w:rPr>
          <w:rFonts w:eastAsia="Calibri"/>
          <w:strike/>
          <w:lang w:eastAsia="en-US"/>
        </w:rPr>
      </w:pPr>
      <w:r w:rsidRPr="00695648">
        <w:rPr>
          <w:rFonts w:eastAsia="Calibri"/>
          <w:lang w:eastAsia="en-US"/>
        </w:rPr>
        <w:t>Не допускается применение мер дисциплинарного взыскания к Студенту во время его болезни, каникул, академического отпуска, отпуска по беременности и родам или отпуска по уходу за ребенком.</w:t>
      </w:r>
    </w:p>
    <w:p w:rsidR="009F3C3C" w:rsidRPr="00695648" w:rsidRDefault="009F3C3C" w:rsidP="00383CD5">
      <w:pPr>
        <w:adjustRightInd w:val="0"/>
        <w:ind w:firstLine="567"/>
        <w:jc w:val="both"/>
        <w:rPr>
          <w:rFonts w:eastAsia="Calibri"/>
          <w:lang w:eastAsia="en-US"/>
        </w:rPr>
      </w:pPr>
      <w:r w:rsidRPr="00695648">
        <w:rPr>
          <w:rFonts w:eastAsia="Calibri"/>
          <w:lang w:eastAsia="en-US"/>
        </w:rPr>
        <w:t>Решение об отчислении несовершеннолетнего Студента, являющегося сиротой или ребенком, оставшимся без попечения родителей, принимается с согласия комиссии по делам несовершеннолетних и защите их прав и органа опеки и попечительства.</w:t>
      </w:r>
    </w:p>
    <w:p w:rsidR="009F3C3C" w:rsidRPr="00695648" w:rsidRDefault="009F3C3C" w:rsidP="00F07E65">
      <w:pPr>
        <w:pStyle w:val="af5"/>
        <w:numPr>
          <w:ilvl w:val="1"/>
          <w:numId w:val="6"/>
        </w:numPr>
        <w:tabs>
          <w:tab w:val="left" w:pos="993"/>
        </w:tabs>
        <w:ind w:left="0" w:firstLine="567"/>
        <w:jc w:val="both"/>
      </w:pPr>
      <w:r w:rsidRPr="00695648">
        <w:t xml:space="preserve">Исполнитель освобождается от ответственности за частичное или полное неисполнение обязательств по Договору, если ненадлежащее исполнение Исполнителем обязательств вызвано непреодолимой силой, т.е. чрезвычайными и непредотвратимыми обстоятельствами, возникшими помимо воли Сторон и которые нельзя предвидеть или избежать. </w:t>
      </w:r>
      <w:proofErr w:type="gramStart"/>
      <w:r w:rsidRPr="00695648">
        <w:t>К таким обстоятельствам относятся, в частности, стихийные бедствия (землетрясение, наводнение, ураган), пожар, эпидемия, пандемия и/или вызванные ими ограничения,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чрезвычайные и непредотвратимые обстоятельства, возникшие помимо воли Исполнителя.</w:t>
      </w:r>
      <w:proofErr w:type="gramEnd"/>
      <w:r w:rsidRPr="00695648">
        <w:t xml:space="preserve"> К обстоятельствам непреодолимой силы не относятся нарушение обязанностей со стороны третьих лиц, отсутствие на рынке нужных для исполнения Договора товаров.</w:t>
      </w:r>
    </w:p>
    <w:p w:rsidR="009F3C3C" w:rsidRPr="00695648" w:rsidRDefault="009F3C3C" w:rsidP="00F07E65">
      <w:pPr>
        <w:tabs>
          <w:tab w:val="left" w:pos="993"/>
        </w:tabs>
        <w:jc w:val="both"/>
      </w:pPr>
      <w:r w:rsidRPr="00695648">
        <w:tab/>
        <w:t xml:space="preserve">Наступление обстоятельств непреодолимой силы может подтверждаться, включая, </w:t>
      </w:r>
      <w:proofErr w:type="gramStart"/>
      <w:r w:rsidRPr="00695648">
        <w:t>но</w:t>
      </w:r>
      <w:proofErr w:type="gramEnd"/>
      <w:r w:rsidRPr="00695648">
        <w:t xml:space="preserve"> не ограничиваясь, решениями органов государственной власти (принятыми нормативно-правовыми актами на федеральном и (или) региональном уровнях в Российской Федерации, вводящие соответствующие ограничения, запреты и т.д.), свидетельствующими о признании таковыми наступивших обстоятельств, сертификатами о форс-мажоре, выданными Торгово-промышленной палатой РФ, документами, выданными МВД России, МЧС России (пожарный надзор), метеорологической (сейсмологической) службой и другими компетентными органами, сообщениями в СМИ и другими информационных источниках, и иными документами. </w:t>
      </w:r>
    </w:p>
    <w:p w:rsidR="009F3C3C" w:rsidRPr="00695648" w:rsidRDefault="009F3C3C" w:rsidP="00F07E65">
      <w:pPr>
        <w:pStyle w:val="af5"/>
        <w:numPr>
          <w:ilvl w:val="1"/>
          <w:numId w:val="6"/>
        </w:numPr>
        <w:tabs>
          <w:tab w:val="left" w:pos="993"/>
          <w:tab w:val="left" w:pos="1134"/>
        </w:tabs>
        <w:ind w:left="0" w:firstLine="567"/>
        <w:jc w:val="both"/>
      </w:pPr>
      <w:r w:rsidRPr="00695648">
        <w:t>В случае</w:t>
      </w:r>
      <w:proofErr w:type="gramStart"/>
      <w:r w:rsidRPr="00695648">
        <w:t>,</w:t>
      </w:r>
      <w:proofErr w:type="gramEnd"/>
      <w:r w:rsidRPr="00695648">
        <w:t xml:space="preserve"> если Исполнитель не в состоянии выполнить свои обязательства, он обязуется в разумный срок письменно информировать Заказчика и Студента о начале и прекращении указанных выше обстоятельств. </w:t>
      </w:r>
    </w:p>
    <w:p w:rsidR="009F3C3C" w:rsidRPr="00695648" w:rsidRDefault="009F3C3C" w:rsidP="00F07E65">
      <w:pPr>
        <w:pStyle w:val="af5"/>
        <w:numPr>
          <w:ilvl w:val="1"/>
          <w:numId w:val="6"/>
        </w:numPr>
        <w:tabs>
          <w:tab w:val="left" w:pos="993"/>
          <w:tab w:val="left" w:pos="1134"/>
        </w:tabs>
        <w:ind w:left="0" w:firstLine="567"/>
        <w:jc w:val="both"/>
      </w:pPr>
      <w:r w:rsidRPr="00695648">
        <w:t>Если обстоятельство непреодолимой силы непосредственно повлияло на исполнение обязатель</w:t>
      </w:r>
      <w:proofErr w:type="gramStart"/>
      <w:r w:rsidRPr="00695648">
        <w:t>ств в ср</w:t>
      </w:r>
      <w:proofErr w:type="gramEnd"/>
      <w:r w:rsidRPr="00695648">
        <w:t xml:space="preserve">ок, установленный в Договоре, срок исполнения обязательств отодвигается соразмерно времени действия соответствующего обстоятельства. </w:t>
      </w:r>
    </w:p>
    <w:p w:rsidR="009F3C3C" w:rsidRPr="00695648" w:rsidRDefault="009F3C3C" w:rsidP="00F07E65">
      <w:pPr>
        <w:pStyle w:val="af5"/>
        <w:numPr>
          <w:ilvl w:val="1"/>
          <w:numId w:val="6"/>
        </w:numPr>
        <w:tabs>
          <w:tab w:val="left" w:pos="993"/>
          <w:tab w:val="left" w:pos="1134"/>
        </w:tabs>
        <w:ind w:left="0" w:firstLine="567"/>
        <w:jc w:val="both"/>
      </w:pPr>
      <w:r w:rsidRPr="00695648">
        <w:t>Исполнитель не несет ответственности за просрочку исполнения обязательств, возникшую вследствие наступления обстоятельств непреодолимой силы.</w:t>
      </w:r>
    </w:p>
    <w:p w:rsidR="009F3C3C" w:rsidRPr="00695648" w:rsidRDefault="009F3C3C" w:rsidP="00A06064">
      <w:pPr>
        <w:ind w:firstLine="708"/>
        <w:jc w:val="both"/>
      </w:pPr>
    </w:p>
    <w:p w:rsidR="009F3C3C" w:rsidRPr="00695648" w:rsidRDefault="009F3C3C" w:rsidP="0077692C">
      <w:pPr>
        <w:jc w:val="center"/>
        <w:outlineLvl w:val="0"/>
        <w:rPr>
          <w:b/>
        </w:rPr>
      </w:pPr>
      <w:r w:rsidRPr="00695648">
        <w:rPr>
          <w:b/>
        </w:rPr>
        <w:t>7. СРОК ДЕЙСТВИЯ ДОГОВОРА. ПОРЯДОК ИЗМЕНЕНИЯ И РАСТОРЖЕНИЯ ДОГОВОРА</w:t>
      </w:r>
    </w:p>
    <w:p w:rsidR="009F3C3C" w:rsidRPr="00695648" w:rsidRDefault="009F3C3C" w:rsidP="00F07E65">
      <w:pPr>
        <w:pStyle w:val="af5"/>
        <w:numPr>
          <w:ilvl w:val="1"/>
          <w:numId w:val="8"/>
        </w:numPr>
        <w:tabs>
          <w:tab w:val="left" w:pos="993"/>
        </w:tabs>
        <w:ind w:left="0" w:firstLine="567"/>
        <w:jc w:val="both"/>
      </w:pPr>
      <w:proofErr w:type="gramStart"/>
      <w:r w:rsidRPr="00695648">
        <w:t>Стороны установили, что в соответствии с пунктом 1 статьи 157 Гражданского кодекса Российской Федерации Договор является сделкой, совершенной под отлагательным условием: права и обязанности Сторон по нему возникают с момента получения Исполнителем, направившим оферту на заключение Договора, ее акцепта в порядке, предусмотренном разделом 8 Договора, только при условии исполнения Студентом обязанности, предусмотренной пунктом 4.2.7.</w:t>
      </w:r>
      <w:proofErr w:type="gramEnd"/>
      <w:r w:rsidRPr="00695648">
        <w:t xml:space="preserve"> Договора. В случае</w:t>
      </w:r>
      <w:proofErr w:type="gramStart"/>
      <w:r w:rsidRPr="00695648">
        <w:t>,</w:t>
      </w:r>
      <w:proofErr w:type="gramEnd"/>
      <w:r w:rsidRPr="00695648">
        <w:t xml:space="preserve"> если Студент не исполняет обязанности, предусмотренной пунктом 4.2.7. Договора, Договор считается незаключенным, права и обязанности для Сторон по нему не </w:t>
      </w:r>
      <w:r w:rsidRPr="00695648">
        <w:lastRenderedPageBreak/>
        <w:t>возникают, за исключением обязанностей Заказчика и Исполнителя, указанных в пункте 5.3. Договора.</w:t>
      </w:r>
    </w:p>
    <w:p w:rsidR="009F3C3C" w:rsidRPr="00695648" w:rsidRDefault="009F3C3C" w:rsidP="00A07B5E">
      <w:pPr>
        <w:pStyle w:val="af5"/>
        <w:tabs>
          <w:tab w:val="left" w:pos="993"/>
        </w:tabs>
        <w:ind w:left="0" w:firstLine="567"/>
        <w:jc w:val="both"/>
      </w:pPr>
      <w:r w:rsidRPr="00695648">
        <w:t>В случае</w:t>
      </w:r>
      <w:proofErr w:type="gramStart"/>
      <w:r w:rsidRPr="00695648">
        <w:t>,</w:t>
      </w:r>
      <w:proofErr w:type="gramEnd"/>
      <w:r w:rsidRPr="00695648">
        <w:t xml:space="preserve"> если Договор вступает в силу, он действует до полного исполнения Сторонами обязательств. </w:t>
      </w:r>
    </w:p>
    <w:p w:rsidR="009F3C3C" w:rsidRPr="00695648" w:rsidRDefault="009F3C3C" w:rsidP="00F07E65">
      <w:pPr>
        <w:pStyle w:val="af5"/>
        <w:numPr>
          <w:ilvl w:val="1"/>
          <w:numId w:val="8"/>
        </w:numPr>
        <w:tabs>
          <w:tab w:val="left" w:pos="993"/>
        </w:tabs>
        <w:ind w:left="0" w:firstLine="567"/>
        <w:jc w:val="both"/>
      </w:pPr>
      <w:r w:rsidRPr="00695648">
        <w:t xml:space="preserve">Условия, на которых заключен настоящий Договор, могут быть изменены по соглашению Сторон, что оформляется дополнительным соглашением к Договору  или в соответствии с законодательством Российской Федерации. </w:t>
      </w:r>
      <w:proofErr w:type="gramStart"/>
      <w:r w:rsidRPr="00695648">
        <w:t>Дополнительное соглашение может быть заключено любым из способов, установленных статьями 434, 438 Гражданского кодекса Российской Федерации, а именно: путем составления одного документа (в том числе электронного), подписанного Сторонами, или обмена документами, в том числе электронными, либо иными данными, либо путем совершения лицом, получившим оферту, в срок, установленный для ее акцепта, действий по выполнению указанных в ней условий.</w:t>
      </w:r>
      <w:proofErr w:type="gramEnd"/>
    </w:p>
    <w:p w:rsidR="009F3C3C" w:rsidRPr="00695648" w:rsidRDefault="009F3C3C" w:rsidP="004427BA">
      <w:pPr>
        <w:pStyle w:val="af5"/>
        <w:numPr>
          <w:ilvl w:val="1"/>
          <w:numId w:val="8"/>
        </w:numPr>
        <w:tabs>
          <w:tab w:val="left" w:pos="993"/>
        </w:tabs>
        <w:ind w:left="0" w:firstLine="567"/>
        <w:jc w:val="both"/>
      </w:pPr>
      <w:proofErr w:type="gramStart"/>
      <w:r w:rsidRPr="00695648">
        <w:t>Договор</w:t>
      </w:r>
      <w:proofErr w:type="gramEnd"/>
      <w:r w:rsidRPr="00695648">
        <w:t xml:space="preserve"> может быть расторгнут по соглашению Сторон.</w:t>
      </w:r>
    </w:p>
    <w:p w:rsidR="009F3C3C" w:rsidRPr="00695648" w:rsidRDefault="009F3C3C" w:rsidP="004427BA">
      <w:pPr>
        <w:pStyle w:val="af5"/>
        <w:numPr>
          <w:ilvl w:val="1"/>
          <w:numId w:val="8"/>
        </w:numPr>
        <w:tabs>
          <w:tab w:val="left" w:pos="993"/>
        </w:tabs>
        <w:ind w:left="0" w:firstLine="567"/>
        <w:jc w:val="both"/>
      </w:pPr>
      <w:proofErr w:type="gramStart"/>
      <w:r w:rsidRPr="00695648">
        <w:t>Договор</w:t>
      </w:r>
      <w:proofErr w:type="gramEnd"/>
      <w:r w:rsidRPr="00695648">
        <w:t xml:space="preserve"> может быть расторгнут в одностороннем порядке по инициативе Исполнителя в случаях:</w:t>
      </w:r>
    </w:p>
    <w:p w:rsidR="009F3C3C" w:rsidRPr="00695648" w:rsidRDefault="009F3C3C" w:rsidP="004427BA">
      <w:pPr>
        <w:pStyle w:val="af5"/>
        <w:widowControl w:val="0"/>
        <w:numPr>
          <w:ilvl w:val="2"/>
          <w:numId w:val="8"/>
        </w:numPr>
        <w:tabs>
          <w:tab w:val="left" w:pos="1276"/>
        </w:tabs>
        <w:autoSpaceDE w:val="0"/>
        <w:autoSpaceDN w:val="0"/>
        <w:ind w:left="0" w:firstLine="567"/>
        <w:jc w:val="both"/>
      </w:pPr>
      <w:r w:rsidRPr="00695648">
        <w:t xml:space="preserve">применения к Студенту, достигшему возраста 15 лет, отчисления как меры дисциплинарного взыскания; </w:t>
      </w:r>
    </w:p>
    <w:p w:rsidR="009F3C3C" w:rsidRPr="00695648" w:rsidRDefault="009F3C3C" w:rsidP="004427BA">
      <w:pPr>
        <w:pStyle w:val="af5"/>
        <w:widowControl w:val="0"/>
        <w:numPr>
          <w:ilvl w:val="2"/>
          <w:numId w:val="8"/>
        </w:numPr>
        <w:tabs>
          <w:tab w:val="left" w:pos="1276"/>
        </w:tabs>
        <w:autoSpaceDE w:val="0"/>
        <w:autoSpaceDN w:val="0"/>
        <w:ind w:left="0" w:firstLine="567"/>
        <w:jc w:val="both"/>
      </w:pPr>
      <w:r w:rsidRPr="00695648">
        <w:t>невыполнения Студентом обязанностей по добросовестному освоению Образовательной программы и выполнению учебного плана;</w:t>
      </w:r>
    </w:p>
    <w:p w:rsidR="009F3C3C" w:rsidRPr="00695648" w:rsidRDefault="009F3C3C" w:rsidP="004427BA">
      <w:pPr>
        <w:pStyle w:val="af5"/>
        <w:widowControl w:val="0"/>
        <w:numPr>
          <w:ilvl w:val="2"/>
          <w:numId w:val="8"/>
        </w:numPr>
        <w:tabs>
          <w:tab w:val="left" w:pos="1276"/>
        </w:tabs>
        <w:autoSpaceDE w:val="0"/>
        <w:autoSpaceDN w:val="0"/>
        <w:ind w:left="0" w:firstLine="567"/>
        <w:jc w:val="both"/>
      </w:pPr>
      <w:r w:rsidRPr="00695648">
        <w:t>установления нарушения порядка приема в НИУ ВШЭ, повлекшего по вине Студента его незаконное зачисление в НИУ ВШЭ;</w:t>
      </w:r>
    </w:p>
    <w:p w:rsidR="009F3C3C" w:rsidRPr="00695648" w:rsidRDefault="009F3C3C" w:rsidP="004427BA">
      <w:pPr>
        <w:pStyle w:val="af5"/>
        <w:widowControl w:val="0"/>
        <w:numPr>
          <w:ilvl w:val="2"/>
          <w:numId w:val="8"/>
        </w:numPr>
        <w:tabs>
          <w:tab w:val="left" w:pos="1276"/>
        </w:tabs>
        <w:autoSpaceDE w:val="0"/>
        <w:autoSpaceDN w:val="0"/>
        <w:ind w:left="0" w:firstLine="567"/>
        <w:jc w:val="both"/>
      </w:pPr>
      <w:r w:rsidRPr="00695648">
        <w:t>просрочки оплаты стоимости образовательных услуг (при неоплате Заказчиком стоимости образовательных услуг Исполнителя по истечении сроков, установленных в разделе 5 Договора);</w:t>
      </w:r>
    </w:p>
    <w:p w:rsidR="009F3C3C" w:rsidRPr="00695648" w:rsidRDefault="009F3C3C" w:rsidP="004427BA">
      <w:pPr>
        <w:pStyle w:val="af5"/>
        <w:widowControl w:val="0"/>
        <w:numPr>
          <w:ilvl w:val="2"/>
          <w:numId w:val="8"/>
        </w:numPr>
        <w:tabs>
          <w:tab w:val="left" w:pos="1276"/>
        </w:tabs>
        <w:autoSpaceDE w:val="0"/>
        <w:autoSpaceDN w:val="0"/>
        <w:ind w:left="0" w:firstLine="567"/>
        <w:jc w:val="both"/>
      </w:pPr>
      <w:r w:rsidRPr="00695648">
        <w:t>если надлежащее исполнение обязательства по оказанию Исполнителем образовательных услуг стало невозможным вследствие действий (бездействия) Студента.</w:t>
      </w:r>
    </w:p>
    <w:p w:rsidR="009F3C3C" w:rsidRPr="00695648" w:rsidRDefault="009F3C3C" w:rsidP="004427BA">
      <w:pPr>
        <w:pStyle w:val="af5"/>
        <w:widowControl w:val="0"/>
        <w:numPr>
          <w:ilvl w:val="1"/>
          <w:numId w:val="8"/>
        </w:numPr>
        <w:tabs>
          <w:tab w:val="left" w:pos="993"/>
          <w:tab w:val="left" w:pos="1276"/>
        </w:tabs>
        <w:autoSpaceDE w:val="0"/>
        <w:autoSpaceDN w:val="0"/>
        <w:ind w:left="0" w:firstLine="567"/>
        <w:jc w:val="both"/>
        <w:rPr>
          <w:noProof/>
        </w:rPr>
      </w:pPr>
      <w:r w:rsidRPr="00695648">
        <w:rPr>
          <w:noProof/>
        </w:rPr>
        <w:t xml:space="preserve">Договор может быть расторгнут по инициативе Студента или родителей (законных представителей) несовершеннолетнего Студента, в том числе в случае перевода Студента для продолжения освоения образовательной программы в другую организацию, осуществляющую образовательную деятельность. </w:t>
      </w:r>
    </w:p>
    <w:p w:rsidR="009F3C3C" w:rsidRPr="00695648" w:rsidRDefault="009F3C3C" w:rsidP="004427BA">
      <w:pPr>
        <w:pStyle w:val="af5"/>
        <w:widowControl w:val="0"/>
        <w:numPr>
          <w:ilvl w:val="1"/>
          <w:numId w:val="8"/>
        </w:numPr>
        <w:tabs>
          <w:tab w:val="left" w:pos="993"/>
          <w:tab w:val="left" w:pos="1276"/>
        </w:tabs>
        <w:autoSpaceDE w:val="0"/>
        <w:autoSpaceDN w:val="0"/>
        <w:ind w:left="0" w:firstLine="567"/>
        <w:jc w:val="both"/>
        <w:rPr>
          <w:noProof/>
        </w:rPr>
      </w:pPr>
      <w:r w:rsidRPr="00695648">
        <w:rPr>
          <w:noProof/>
        </w:rPr>
        <w:t>Действие Договора прекращается досрочно по обстоятельствам, не зависящим от воли Студента или родителей (законных представителей) несовершеннолетнего Студента, Заказчика и Исполнителя, в том числе в случае ликвидации Исполнителя.</w:t>
      </w:r>
    </w:p>
    <w:p w:rsidR="009F3C3C" w:rsidRPr="00695648" w:rsidRDefault="009F3C3C" w:rsidP="004427BA">
      <w:pPr>
        <w:pStyle w:val="af5"/>
        <w:numPr>
          <w:ilvl w:val="1"/>
          <w:numId w:val="8"/>
        </w:numPr>
        <w:tabs>
          <w:tab w:val="left" w:pos="993"/>
        </w:tabs>
        <w:autoSpaceDE w:val="0"/>
        <w:autoSpaceDN w:val="0"/>
        <w:adjustRightInd w:val="0"/>
        <w:ind w:left="0" w:firstLine="567"/>
        <w:jc w:val="both"/>
        <w:rPr>
          <w:rFonts w:eastAsia="Calibri"/>
          <w:lang w:eastAsia="en-US"/>
        </w:rPr>
      </w:pPr>
      <w:r w:rsidRPr="00695648">
        <w:rPr>
          <w:rFonts w:eastAsia="Calibri"/>
          <w:lang w:eastAsia="en-US"/>
        </w:rPr>
        <w:t xml:space="preserve">Договор расторгается на основании распорядительного акта Исполнителя об отчислении Студента из НИУ ВШЭ. Права и обязанности Студента по Договору прекращаются </w:t>
      </w:r>
      <w:proofErr w:type="gramStart"/>
      <w:r w:rsidRPr="00695648">
        <w:rPr>
          <w:rFonts w:eastAsia="Calibri"/>
          <w:lang w:eastAsia="en-US"/>
        </w:rPr>
        <w:t>с даты</w:t>
      </w:r>
      <w:proofErr w:type="gramEnd"/>
      <w:r w:rsidRPr="00695648">
        <w:rPr>
          <w:rFonts w:eastAsia="Calibri"/>
          <w:lang w:eastAsia="en-US"/>
        </w:rPr>
        <w:t xml:space="preserve"> его отчисления из НИУ ВШЭ.</w:t>
      </w:r>
    </w:p>
    <w:p w:rsidR="009F3C3C" w:rsidRPr="00695648" w:rsidRDefault="009F3C3C" w:rsidP="004427BA">
      <w:pPr>
        <w:pStyle w:val="af5"/>
        <w:widowControl w:val="0"/>
        <w:numPr>
          <w:ilvl w:val="1"/>
          <w:numId w:val="8"/>
        </w:numPr>
        <w:tabs>
          <w:tab w:val="left" w:pos="993"/>
        </w:tabs>
        <w:autoSpaceDE w:val="0"/>
        <w:autoSpaceDN w:val="0"/>
        <w:ind w:left="0" w:firstLine="567"/>
        <w:jc w:val="both"/>
        <w:rPr>
          <w:noProof/>
        </w:rPr>
      </w:pPr>
      <w:r w:rsidRPr="00695648">
        <w:rPr>
          <w:noProof/>
        </w:rPr>
        <w:t>Исполнитель вправе отказаться от исполнения обязательств по Договору при условии полного возмещения Заказчику убытков.</w:t>
      </w:r>
    </w:p>
    <w:p w:rsidR="009F3C3C" w:rsidRPr="00695648" w:rsidRDefault="009F3C3C" w:rsidP="004427BA">
      <w:pPr>
        <w:pStyle w:val="af5"/>
        <w:widowControl w:val="0"/>
        <w:numPr>
          <w:ilvl w:val="1"/>
          <w:numId w:val="8"/>
        </w:numPr>
        <w:tabs>
          <w:tab w:val="left" w:pos="993"/>
        </w:tabs>
        <w:autoSpaceDE w:val="0"/>
        <w:autoSpaceDN w:val="0"/>
        <w:ind w:left="0" w:firstLine="567"/>
        <w:jc w:val="both"/>
        <w:rPr>
          <w:rFonts w:eastAsia="Calibri"/>
          <w:lang w:eastAsia="en-US"/>
        </w:rPr>
      </w:pPr>
      <w:r w:rsidRPr="00695648">
        <w:rPr>
          <w:noProof/>
        </w:rPr>
        <w:t>Заказчик вправе отказаться от исполнения Договора при условии оплаты Исполнителю фактически понесенных им расходов, связанных с исполнением</w:t>
      </w:r>
      <w:r w:rsidRPr="00695648">
        <w:rPr>
          <w:rFonts w:eastAsia="Calibri"/>
          <w:lang w:eastAsia="en-US"/>
        </w:rPr>
        <w:t xml:space="preserve"> обязательств по Договору.</w:t>
      </w:r>
    </w:p>
    <w:p w:rsidR="009F3C3C" w:rsidRPr="00695648" w:rsidRDefault="009F3C3C" w:rsidP="006A583E">
      <w:pPr>
        <w:pStyle w:val="a6"/>
        <w:spacing w:line="240" w:lineRule="auto"/>
        <w:ind w:firstLine="720"/>
        <w:rPr>
          <w:color w:val="auto"/>
          <w:szCs w:val="24"/>
        </w:rPr>
      </w:pPr>
    </w:p>
    <w:p w:rsidR="009F3C3C" w:rsidRPr="00695648" w:rsidRDefault="009F3C3C" w:rsidP="0077692C">
      <w:pPr>
        <w:jc w:val="center"/>
        <w:outlineLvl w:val="0"/>
        <w:rPr>
          <w:b/>
        </w:rPr>
      </w:pPr>
      <w:r w:rsidRPr="00695648">
        <w:rPr>
          <w:b/>
        </w:rPr>
        <w:t>8. ПРОЧИЕ УСЛОВИЯ</w:t>
      </w:r>
    </w:p>
    <w:p w:rsidR="009F3C3C" w:rsidRPr="00695648" w:rsidRDefault="009F3C3C" w:rsidP="00542351">
      <w:pPr>
        <w:ind w:firstLine="720"/>
        <w:jc w:val="both"/>
      </w:pPr>
      <w:r w:rsidRPr="00695648">
        <w:t>8.1. Во всем остальном, не предусмотренном настоящим Договором, Стороны руководствуются Гражданским кодексом Российской Федерации, федеральными законами, нормативными правовыми актами, уставом и локальными нормативными актами Исполнителя.</w:t>
      </w:r>
    </w:p>
    <w:p w:rsidR="009F3C3C" w:rsidRPr="00695648" w:rsidRDefault="009F3C3C" w:rsidP="00B620C5">
      <w:pPr>
        <w:pStyle w:val="a5"/>
        <w:suppressAutoHyphens/>
        <w:ind w:firstLine="709"/>
      </w:pPr>
      <w:r w:rsidRPr="00695648">
        <w:t>8.2. </w:t>
      </w:r>
      <w:proofErr w:type="gramStart"/>
      <w:r w:rsidRPr="00695648">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по адресам, указанным в разделе 9 Договора, либо передаются нарочным под подпись принимающей Стороны.</w:t>
      </w:r>
      <w:proofErr w:type="gramEnd"/>
      <w:r w:rsidRPr="00695648">
        <w:t xml:space="preserve"> Сообщение может быть направлено Студенту, помимо адреса электронной почты, указанного в разделе 9 Договора, также на адрес корпоративной электронной почты Студента в домене @edu.hse.ru.</w:t>
      </w:r>
    </w:p>
    <w:p w:rsidR="009F3C3C" w:rsidRPr="00695648" w:rsidRDefault="009F3C3C" w:rsidP="00B620C5">
      <w:pPr>
        <w:pStyle w:val="a5"/>
        <w:suppressAutoHyphens/>
        <w:ind w:firstLine="709"/>
      </w:pPr>
      <w:r w:rsidRPr="00695648">
        <w:t xml:space="preserve">8.3. 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w:t>
      </w:r>
      <w:r w:rsidRPr="00695648">
        <w:lastRenderedPageBreak/>
        <w:t>указанным в разделе 9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указанному в разделе 9 Договора.</w:t>
      </w:r>
    </w:p>
    <w:p w:rsidR="009F3C3C" w:rsidRPr="00695648" w:rsidRDefault="009F3C3C" w:rsidP="00B620C5">
      <w:pPr>
        <w:pStyle w:val="a5"/>
        <w:suppressAutoHyphens/>
        <w:ind w:firstLine="709"/>
      </w:pPr>
      <w:r w:rsidRPr="00695648">
        <w:t>8.4. Сообщение, направленное почтой, заказным письмом с уведомлением, считается полученным принимающей Стороной в следующих случаях:</w:t>
      </w:r>
    </w:p>
    <w:p w:rsidR="009F3C3C" w:rsidRPr="00695648" w:rsidRDefault="009F3C3C" w:rsidP="00B620C5">
      <w:pPr>
        <w:pStyle w:val="a5"/>
        <w:suppressAutoHyphens/>
        <w:ind w:firstLine="709"/>
      </w:pPr>
      <w:r w:rsidRPr="00695648">
        <w:t xml:space="preserve">- имеется подтверждающая факт получения сообщения информация сервиса «Отслеживание почтовых отправлений» с официального сайта </w:t>
      </w:r>
      <w:r w:rsidR="00695648" w:rsidRPr="00695648">
        <w:t>АО</w:t>
      </w:r>
      <w:r w:rsidRPr="00695648">
        <w:t xml:space="preserve">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9F3C3C" w:rsidRPr="00695648" w:rsidRDefault="009F3C3C" w:rsidP="00CC523F">
      <w:pPr>
        <w:pStyle w:val="a5"/>
        <w:tabs>
          <w:tab w:val="left" w:pos="1134"/>
        </w:tabs>
        <w:suppressAutoHyphens/>
        <w:ind w:firstLine="709"/>
      </w:pPr>
      <w:r w:rsidRPr="00695648">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9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9F3C3C" w:rsidRPr="00695648" w:rsidRDefault="009F3C3C" w:rsidP="00CC523F">
      <w:pPr>
        <w:pStyle w:val="a5"/>
        <w:tabs>
          <w:tab w:val="left" w:pos="1134"/>
        </w:tabs>
        <w:suppressAutoHyphens/>
        <w:ind w:firstLine="709"/>
      </w:pPr>
      <w:r w:rsidRPr="00695648">
        <w:t>8.5. 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9F3C3C" w:rsidRPr="00695648" w:rsidRDefault="009F3C3C" w:rsidP="003C0DCC">
      <w:pPr>
        <w:pStyle w:val="a5"/>
        <w:tabs>
          <w:tab w:val="left" w:pos="1134"/>
        </w:tabs>
        <w:suppressAutoHyphens/>
        <w:ind w:firstLine="709"/>
      </w:pPr>
      <w:r w:rsidRPr="00695648">
        <w:t xml:space="preserve">8.6. Сообщение, переданное нарочным принимающей Стороне, считается полученным такой Стороной с даты фактического вручения </w:t>
      </w:r>
      <w:proofErr w:type="gramStart"/>
      <w:r w:rsidRPr="00695648">
        <w:t>сообщения</w:t>
      </w:r>
      <w:proofErr w:type="gramEnd"/>
      <w:r w:rsidRPr="00695648">
        <w:t xml:space="preserve"> принимающей Стороне под подпись.</w:t>
      </w:r>
    </w:p>
    <w:p w:rsidR="009F3C3C" w:rsidRPr="00695648" w:rsidRDefault="009F3C3C" w:rsidP="00F07E65">
      <w:pPr>
        <w:jc w:val="both"/>
      </w:pPr>
      <w:r w:rsidRPr="00695648">
        <w:tab/>
        <w:t xml:space="preserve">8.7.  </w:t>
      </w:r>
      <w:proofErr w:type="gramStart"/>
      <w:r w:rsidRPr="00695648">
        <w:rPr>
          <w:rFonts w:eastAsia="Calibri"/>
          <w:lang w:eastAsia="en-US"/>
        </w:rPr>
        <w:t xml:space="preserve">Студент и Заказчик своей волей и в своем интересе дают согласие на обработку Исполнителем своих персональных данных, в том числе с использованием средств автоматизации, в следующих целях: обеспечение исполнения действующих нормативных и ненормативных правовых актов, в том числе приказов </w:t>
      </w:r>
      <w:proofErr w:type="spellStart"/>
      <w:r w:rsidRPr="00695648">
        <w:rPr>
          <w:rFonts w:eastAsia="Calibri"/>
          <w:lang w:eastAsia="en-US"/>
        </w:rPr>
        <w:t>Минобрнауки</w:t>
      </w:r>
      <w:proofErr w:type="spellEnd"/>
      <w:r w:rsidRPr="00695648">
        <w:rPr>
          <w:rFonts w:eastAsia="Calibri"/>
          <w:lang w:eastAsia="en-US"/>
        </w:rPr>
        <w:t xml:space="preserve"> России, утверждающих порядок приема на обучение по образовательным программам высшего образования, а также принимаемых</w:t>
      </w:r>
      <w:r w:rsidRPr="00695648">
        <w:t xml:space="preserve"> и вступающих в силу в течение</w:t>
      </w:r>
      <w:proofErr w:type="gramEnd"/>
      <w:r w:rsidRPr="00695648">
        <w:t xml:space="preserve"> всего срока обработки персональных данных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 </w:t>
      </w:r>
      <w:proofErr w:type="gramStart"/>
      <w:r w:rsidRPr="00695648">
        <w:t>передача сведений и данных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созданную в соответствии с Федеральным законом «Об образовании в Российской Федерации» и постановлением Правительства РФ от 31.08.2013 № 755, и/или получения таких сведений</w:t>
      </w:r>
      <w:proofErr w:type="gramEnd"/>
      <w:r w:rsidRPr="00695648">
        <w:t xml:space="preserve"> и данных из указанной системы, либо обмена с ней сведениями и данными; </w:t>
      </w:r>
      <w:proofErr w:type="gramStart"/>
      <w:r w:rsidRPr="00695648">
        <w:t>размещение на корпоративном сайте (портале) НИУ ВШЭ сведений о лицах, подавших документы, необходимые для поступления, с указанием сведений о приеме или об отказе в приеме документов, приказов о зачислении, об участии Студента в прохождении вступительных испытаний и результатов таких испытаний, в том числе непосредственно работ, становившихся результатами испытаний, для предоставления возможности Студенту перепроверки своих действий, для обеспечения открытости и прозрачности</w:t>
      </w:r>
      <w:proofErr w:type="gramEnd"/>
      <w:r w:rsidRPr="00695648">
        <w:t xml:space="preserve"> приемной кампании; анализ интересов Студента, раскрытие и развитие талантов и способностей Студента, проведение его опросов и распространение их результатов; эффективное формирование образовательных траекторий; </w:t>
      </w:r>
      <w:proofErr w:type="gramStart"/>
      <w:r w:rsidRPr="00695648">
        <w:t>предоставление Студенту необходимой для усвоения образовательной программы и дополнительной инфраструктуры, в том числе аккаунтов корпоративного адреса электронной студенческой почты, систем онлайн образования: единой информационной образовательной среды LMS (</w:t>
      </w:r>
      <w:proofErr w:type="spellStart"/>
      <w:r w:rsidRPr="00695648">
        <w:t>Learning</w:t>
      </w:r>
      <w:proofErr w:type="spellEnd"/>
      <w:r w:rsidRPr="00695648">
        <w:t xml:space="preserve"> </w:t>
      </w:r>
      <w:proofErr w:type="spellStart"/>
      <w:r w:rsidRPr="00695648">
        <w:t>Management</w:t>
      </w:r>
      <w:proofErr w:type="spellEnd"/>
      <w:r w:rsidRPr="00695648">
        <w:t xml:space="preserve"> </w:t>
      </w:r>
      <w:proofErr w:type="spellStart"/>
      <w:r w:rsidRPr="00695648">
        <w:t>System</w:t>
      </w:r>
      <w:proofErr w:type="spellEnd"/>
      <w:r w:rsidRPr="00695648">
        <w:t>) и иных платформ, в том числе с передачей персональных данных третьим лицам, представляющим образовательные платформы и сервисы, внесение записей о Студенте в систему управления учебным процессом (Абитуриент, Студент, Аспирант, Выпускник</w:t>
      </w:r>
      <w:proofErr w:type="gramEnd"/>
      <w:r w:rsidRPr="00695648">
        <w:t xml:space="preserve">); </w:t>
      </w:r>
      <w:proofErr w:type="gramStart"/>
      <w:r w:rsidRPr="00695648">
        <w:t>осуществление аудио- и видеозаписи занятий по учебным дисциплинам, последующее хранение и использование данных для целей обеспечения доступности образовательного процесса в соответствии с локальными нормативными актами Исполнителя; осуществление контроля за прохождением Студентом элементов контроля (в том числе с участием прокторов) и последующее хранение полученных данных в течение срока, установленного локальными актами Исполнителя;</w:t>
      </w:r>
      <w:proofErr w:type="gramEnd"/>
      <w:r w:rsidRPr="00695648">
        <w:t xml:space="preserve"> получение и передача данных, необходимых для проведения </w:t>
      </w:r>
      <w:proofErr w:type="spellStart"/>
      <w:r w:rsidRPr="00695648">
        <w:t>прокторинга</w:t>
      </w:r>
      <w:proofErr w:type="spellEnd"/>
      <w:r w:rsidRPr="00695648">
        <w:t xml:space="preserve">, учет посещаемости и успеваемости, а также определение причин, оказывающих </w:t>
      </w:r>
      <w:r w:rsidRPr="00695648">
        <w:lastRenderedPageBreak/>
        <w:t xml:space="preserve">негативное влияние на таковые, уважительности таких причин; информирование Заказчика об успеваемости Студента и отношении Студента к учебе; </w:t>
      </w:r>
      <w:proofErr w:type="gramStart"/>
      <w:r w:rsidRPr="00695648">
        <w:t>размещение на корпоративном сайте (портале) НИУ ВШЭ сведений о прохождении Студентом практик, подготовленных промежуточных (курсовых) и итоговых контрольных (выпускных квалификационных) работах, самих таких работ, результатов итоговой и государственной итоговой аттестации, для обеспечения открытости и прозрачности процесса их оценивания, сведений об участии Студента в мероприятиях, проводимых НИУ ВШЭ (включая фото- и видеоизображение);</w:t>
      </w:r>
      <w:proofErr w:type="gramEnd"/>
      <w:r w:rsidRPr="00695648">
        <w:t xml:space="preserve"> </w:t>
      </w:r>
      <w:proofErr w:type="gramStart"/>
      <w:r w:rsidRPr="00695648">
        <w:t>обеспечение открытости и доступности информации об учебных, академических, научных, спортивных и иных успехах и достижениях Студента, о награждениях и иных поощрениях Студента и иной информации о соблюдении Студентом законодательства Российской Федерации, устава НИУ ВШЭ, правил внутреннего распорядка, правил проживания в общежитиях и интернатах и иных локальных нормативных актов НИУ ВШЭ, в том числе по вопросам организации и осуществления образовательной деятельности</w:t>
      </w:r>
      <w:proofErr w:type="gramEnd"/>
      <w:r w:rsidRPr="00695648">
        <w:t xml:space="preserve">, или их </w:t>
      </w:r>
      <w:proofErr w:type="gramStart"/>
      <w:r w:rsidRPr="00695648">
        <w:t>нарушении</w:t>
      </w:r>
      <w:proofErr w:type="gramEnd"/>
      <w:r w:rsidRPr="00695648">
        <w:t xml:space="preserve">, а также о результатах перевода, восстановления и отчисления Студента, в том числе путем размещения соответствующей информации на корпоративном сайте (портале) НИУ ВШЭ, на информационных стендах и в иных источниках информации; обеспечение возможности участия Студента в выполнении работ, в том числе научно-исследовательских, </w:t>
      </w:r>
      <w:proofErr w:type="spellStart"/>
      <w:r w:rsidRPr="00695648">
        <w:t>опытноконструкторских</w:t>
      </w:r>
      <w:proofErr w:type="spellEnd"/>
      <w:r w:rsidRPr="00695648">
        <w:t xml:space="preserve"> и технологических работ, и оказании услуг по заказам третьих лиц и в рамках исполнения государственного задания; содействие в трудоустройстве, в том числе с передачей персональных данных Студента третьим лицам (учредителю, Правительству РФ, заказчикам); обеспечение информирования Студента о проводимых НИУ ВШЭ олимпиадах, конкурсах, интеллектуальных соревнованиях (далее – соревнования), иных </w:t>
      </w:r>
      <w:proofErr w:type="spellStart"/>
      <w:r w:rsidRPr="00695648">
        <w:t>профориентационных</w:t>
      </w:r>
      <w:proofErr w:type="spellEnd"/>
      <w:r w:rsidRPr="00695648">
        <w:t xml:space="preserve">, познавательных, образовательных и научных мероприятий (далее – мероприятия), выполняемых исследованиях, реализуемых проектах и их результатах; </w:t>
      </w:r>
      <w:proofErr w:type="gramStart"/>
      <w:r w:rsidRPr="00695648">
        <w:t>обеспечение действующего в НИУ ВШЭ уровня безопасности, в том числе действующего пропускного режима и контроля его соблюдения, включая оформление разового или студенческого пропуска либо электронного пропуска выпускника (ЭПВ), осуществление видеонаблюдения и видеозаписи на территории и в помещениях НИУ ВШЭ, в том числе в целях контроля за соблюдением Студентом локальных нормативных актов НИУ ВШЭ;</w:t>
      </w:r>
      <w:proofErr w:type="gramEnd"/>
      <w:r w:rsidRPr="00695648">
        <w:t xml:space="preserve"> идентификация личности Студента и Заказчика; продвижение товаров, работ, услуг НИУ ВШЭ на рынке; осуществление уставной деятельности НИУ ВШЭ; аккумуляция сведений о лицах, взаимодействующих с НИУ ВШЭ, и последующего архивного хранения таких сведений в информационных системах НИУ ВШЭ, в частности, в системе управления учебным процессом (Абитуриент, Студент, Аспирант, Выпускник); формирование единого сообщества обучающихся и выпускников для повышения интереса в обучении и междисциплинарной интеграции; воинский, миграционный, статистический учет и отчетность, в том числе для подготовки отчетов по статистическим формам ВПО-1, 1ПК, 1-Мониторинг, рейтинговым отчетам и иным. </w:t>
      </w:r>
    </w:p>
    <w:p w:rsidR="009F3C3C" w:rsidRPr="00695648" w:rsidRDefault="009F3C3C" w:rsidP="003C0DCC">
      <w:pPr>
        <w:ind w:firstLine="720"/>
        <w:jc w:val="both"/>
      </w:pPr>
      <w:proofErr w:type="gramStart"/>
      <w:r w:rsidRPr="00695648">
        <w:t>В перечень персональных данных Студента и Заказчика,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 результатах государственной итоговой аттестации по образовательным программам среднего общего образования, об оценке знаний, умений и навыков, о подготовленных промежуточных (курсовых) и итоговых контрольных</w:t>
      </w:r>
      <w:proofErr w:type="gramEnd"/>
      <w:r w:rsidRPr="00695648">
        <w:t xml:space="preserve"> (</w:t>
      </w:r>
      <w:proofErr w:type="gramStart"/>
      <w:r w:rsidRPr="00695648">
        <w:t>выпускных квалификационных) работах, включая непосредственно такие работы, о результатах итоговой и государственной итоговой аттестации, профессия (специальность), адрес регистрации и почтовый адрес, номера телефонов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сведения о наличии особых прав при приеме</w:t>
      </w:r>
      <w:proofErr w:type="gramEnd"/>
      <w:r w:rsidRPr="00695648">
        <w:t xml:space="preserve"> </w:t>
      </w:r>
      <w:proofErr w:type="gramStart"/>
      <w:r w:rsidRPr="00695648">
        <w:t xml:space="preserve">на обучение по программам </w:t>
      </w:r>
      <w:proofErr w:type="spellStart"/>
      <w:r w:rsidRPr="00695648">
        <w:t>бакалавриата</w:t>
      </w:r>
      <w:proofErr w:type="spellEnd"/>
      <w:r w:rsidRPr="00695648">
        <w:t xml:space="preserve"> и программам </w:t>
      </w:r>
      <w:proofErr w:type="spellStart"/>
      <w:r w:rsidRPr="00695648">
        <w:t>специалитета</w:t>
      </w:r>
      <w:proofErr w:type="spellEnd"/>
      <w:r w:rsidRPr="00695648">
        <w:t xml:space="preserve"> и об основаниях возникновения соответствующих прав, состояние здоровья, в том числе в части сведений об инвалидности и об ограничениях возможностей здоровья, личные фотографии, фото- и видеоизображение, (голос, внешний облик), место и адрес работы, должность, сведения об участии в олимпиадах, конкурсах, соревнованиях и мероприятиях, проводимых Исполнителем и/или третьими лицами, о результатах такого</w:t>
      </w:r>
      <w:proofErr w:type="gramEnd"/>
      <w:r w:rsidRPr="00695648">
        <w:t xml:space="preserve"> участия, сведения о заключенном и оплаченном договоре, а также иные данные, предоставляемые Исполнителю в ходе или в связи с исполнением настоящего Договора и указанные в нем, либо обусловленные им.</w:t>
      </w:r>
    </w:p>
    <w:p w:rsidR="009F3C3C" w:rsidRPr="00695648" w:rsidRDefault="009F3C3C" w:rsidP="003C0DCC">
      <w:pPr>
        <w:ind w:firstLine="720"/>
        <w:jc w:val="both"/>
      </w:pPr>
      <w:r w:rsidRPr="00695648">
        <w:lastRenderedPageBreak/>
        <w:t>Исполнитель не вправе распространять персональные данные Студента и Заказчика, относящиеся к его состоянию здоровья.</w:t>
      </w:r>
    </w:p>
    <w:p w:rsidR="009F3C3C" w:rsidRPr="00695648" w:rsidRDefault="009F3C3C">
      <w:pPr>
        <w:ind w:firstLine="720"/>
        <w:jc w:val="both"/>
      </w:pPr>
      <w:proofErr w:type="gramStart"/>
      <w:r w:rsidRPr="00695648">
        <w:t>Согласие Студента и Заказчика на обработку персональных данных действует со дня заключения настоящего Договора, истекает спустя 5 (пять) лет с момента окончания обучения (прекращения оказания образовательных услуг, прекращения образовательных отношений), за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(семьдесят пять) лет после расторжения настоящего Договора.</w:t>
      </w:r>
      <w:proofErr w:type="gramEnd"/>
      <w:r w:rsidRPr="00695648">
        <w:t xml:space="preserve"> Согласие на обработку персональных данных может быть отозвано Студентом и Заказчиком путем внесения изменений в настоящий Договор.</w:t>
      </w:r>
    </w:p>
    <w:p w:rsidR="009F3C3C" w:rsidRPr="00695648" w:rsidRDefault="009F3C3C">
      <w:pPr>
        <w:ind w:firstLine="720"/>
        <w:jc w:val="both"/>
      </w:pPr>
      <w:r w:rsidRPr="00695648">
        <w:t>Исполнитель вправе 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включительно.</w:t>
      </w:r>
    </w:p>
    <w:p w:rsidR="009F3C3C" w:rsidRPr="00695648" w:rsidRDefault="009F3C3C">
      <w:pPr>
        <w:ind w:firstLine="720"/>
        <w:jc w:val="both"/>
      </w:pPr>
      <w:r w:rsidRPr="00695648">
        <w:t>Студент дает согласие Исполнителю на использование своего изображения по смыслу статьи 152.1 Гражданского кодекса Российской Федерации в целях обеспечения открытости и прозрачности процесса обучения.</w:t>
      </w:r>
    </w:p>
    <w:p w:rsidR="009F3C3C" w:rsidRPr="00695648" w:rsidRDefault="009F3C3C" w:rsidP="00F07E65">
      <w:pPr>
        <w:pStyle w:val="a5"/>
        <w:tabs>
          <w:tab w:val="left" w:pos="1134"/>
        </w:tabs>
        <w:suppressAutoHyphens/>
        <w:ind w:firstLine="709"/>
      </w:pPr>
      <w:r w:rsidRPr="00695648">
        <w:t>8.8. Споры по настоящему Договору рассматриваются в установленном законом порядке.</w:t>
      </w:r>
    </w:p>
    <w:p w:rsidR="009F3C3C" w:rsidRPr="00695648" w:rsidRDefault="009F3C3C" w:rsidP="003C0DCC">
      <w:pPr>
        <w:ind w:firstLine="720"/>
        <w:jc w:val="both"/>
      </w:pPr>
      <w:r w:rsidRPr="00695648">
        <w:t xml:space="preserve">8.9. Сведения, указанные в Договоре, соответствуют информации, размещенной на официальном корпоративном сайте (портале) НИУ ВШЭ по адресу: </w:t>
      </w:r>
      <w:hyperlink r:id="rId13" w:history="1">
        <w:r w:rsidRPr="00695648">
          <w:rPr>
            <w:rStyle w:val="af4"/>
          </w:rPr>
          <w:t>www.hse.ru</w:t>
        </w:r>
      </w:hyperlink>
      <w:r w:rsidRPr="00695648">
        <w:t xml:space="preserve"> на дату заключения Договора.</w:t>
      </w:r>
    </w:p>
    <w:p w:rsidR="009F3C3C" w:rsidRPr="00695648" w:rsidRDefault="009F3C3C" w:rsidP="003C0DCC">
      <w:pPr>
        <w:tabs>
          <w:tab w:val="left" w:pos="1134"/>
        </w:tabs>
        <w:ind w:firstLine="720"/>
        <w:jc w:val="both"/>
      </w:pPr>
      <w:r w:rsidRPr="00695648">
        <w:t xml:space="preserve">8.10. Под периодом предоставления образовательной услуги (периодом обучения) понимается промежуток времени </w:t>
      </w:r>
      <w:proofErr w:type="gramStart"/>
      <w:r w:rsidRPr="00695648">
        <w:t>с даты издания</w:t>
      </w:r>
      <w:proofErr w:type="gramEnd"/>
      <w:r w:rsidRPr="00695648">
        <w:t xml:space="preserve"> приказа о зачислении Студента в НИУ ВШЭ до даты издания приказа об окончании обучения или отчислении Студента из НИУ ВШЭ.</w:t>
      </w:r>
    </w:p>
    <w:p w:rsidR="009F3C3C" w:rsidRPr="00695648" w:rsidRDefault="009F3C3C" w:rsidP="00F95A99">
      <w:pPr>
        <w:tabs>
          <w:tab w:val="left" w:pos="1134"/>
        </w:tabs>
        <w:ind w:firstLine="720"/>
        <w:jc w:val="both"/>
      </w:pPr>
      <w:r w:rsidRPr="00695648">
        <w:t xml:space="preserve">8.11. Проект Договора составляется НИУ ВШЭ и </w:t>
      </w:r>
      <w:proofErr w:type="gramStart"/>
      <w:r w:rsidRPr="00695648">
        <w:t>направляется</w:t>
      </w:r>
      <w:proofErr w:type="gramEnd"/>
      <w:r w:rsidRPr="00695648">
        <w:t xml:space="preserve"> / передается Студенту путем загрузки в личный кабинет Студента в корпоративной информационной системе НИУ ВШЭ и/или другим согласованным способом. </w:t>
      </w:r>
      <w:proofErr w:type="gramStart"/>
      <w:r w:rsidRPr="00695648">
        <w:t>Если Студент в соответствии с локальными нормативными актами Исполнителя имеет при поступлении в НИУ ВШЭ право на скидку по оплате образовательных услуг, размер которой известен к моменту заключения Договора, и Студент или Заказчик сообщил об этом НИУ ВШЭ до заключения Договора, то Договор включает Приложение о предоставление скидки, в котором устанавливаются размер и период действия скидки, стоимость образовательных услуг с</w:t>
      </w:r>
      <w:proofErr w:type="gramEnd"/>
      <w:r w:rsidRPr="00695648">
        <w:t xml:space="preserve"> учетом скидки. Приложение о предоставлении скидки является неотъемлемой частью </w:t>
      </w:r>
      <w:proofErr w:type="gramStart"/>
      <w:r w:rsidRPr="00695648">
        <w:t>Договора</w:t>
      </w:r>
      <w:proofErr w:type="gramEnd"/>
      <w:r w:rsidRPr="00695648">
        <w:t xml:space="preserve"> и образуют с Договором единую оферту на заключение договора об образовании. </w:t>
      </w:r>
    </w:p>
    <w:p w:rsidR="009F3C3C" w:rsidRPr="00695648" w:rsidRDefault="009F3C3C" w:rsidP="00F95A99">
      <w:pPr>
        <w:tabs>
          <w:tab w:val="left" w:pos="1134"/>
        </w:tabs>
        <w:ind w:firstLine="720"/>
        <w:jc w:val="both"/>
      </w:pPr>
      <w:r w:rsidRPr="00695648">
        <w:t xml:space="preserve">8.12. Офертой на заключение Договора являются направленные/ переданные Студентом и/или Заказчиком НИУ ВШЭ экземпляры Договора и Приложения о предоставлении скидки (при наличии), подписанные со стороны Студента и Заказчика. </w:t>
      </w:r>
    </w:p>
    <w:p w:rsidR="009F3C3C" w:rsidRPr="00695648" w:rsidRDefault="009F3C3C" w:rsidP="00F95A99">
      <w:pPr>
        <w:tabs>
          <w:tab w:val="left" w:pos="1134"/>
        </w:tabs>
        <w:ind w:firstLine="720"/>
        <w:jc w:val="both"/>
      </w:pPr>
      <w:r w:rsidRPr="00695648">
        <w:t>Акцептом является подписание Договора и Приложения о предоставлении скидки (при наличии) со стороны НИУ ВШЭ.</w:t>
      </w:r>
    </w:p>
    <w:p w:rsidR="009F3C3C" w:rsidRPr="00695648" w:rsidRDefault="009F3C3C" w:rsidP="003C0DCC">
      <w:pPr>
        <w:ind w:firstLine="720"/>
        <w:jc w:val="both"/>
      </w:pPr>
      <w:r w:rsidRPr="00695648">
        <w:t>8.13. Настоящий Договор составлен в трех экземплярах, из которых один хранится в НИУ ВШЭ, второй у Заказчика, а третий у Студента.</w:t>
      </w:r>
    </w:p>
    <w:p w:rsidR="009F3C3C" w:rsidRPr="00695648" w:rsidRDefault="009F3C3C" w:rsidP="00542351">
      <w:pPr>
        <w:jc w:val="center"/>
      </w:pPr>
    </w:p>
    <w:p w:rsidR="009F3C3C" w:rsidRPr="00695648" w:rsidRDefault="009F3C3C" w:rsidP="00542351">
      <w:pPr>
        <w:jc w:val="center"/>
        <w:rPr>
          <w:b/>
        </w:rPr>
      </w:pPr>
      <w:r w:rsidRPr="00695648">
        <w:rPr>
          <w:b/>
        </w:rPr>
        <w:t>9. АДРЕСА И РЕКВИЗИТЫ СТОРОН</w:t>
      </w:r>
    </w:p>
    <w:p w:rsidR="009F3C3C" w:rsidRPr="00695648" w:rsidRDefault="009F3C3C" w:rsidP="00C202AF">
      <w:pPr>
        <w:jc w:val="both"/>
      </w:pPr>
      <w:r w:rsidRPr="00695648">
        <w:t>«</w:t>
      </w:r>
      <w:r w:rsidRPr="00695648">
        <w:rPr>
          <w:b/>
          <w:bCs/>
        </w:rPr>
        <w:t>Исполнитель</w:t>
      </w:r>
      <w:r w:rsidRPr="00695648">
        <w:t>» -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9F3C3C" w:rsidRPr="00695648" w:rsidRDefault="009F3C3C" w:rsidP="00C202AF">
      <w:pPr>
        <w:jc w:val="both"/>
        <w:outlineLvl w:val="0"/>
      </w:pPr>
      <w:r w:rsidRPr="00695648">
        <w:t xml:space="preserve">Место нахождения: </w:t>
      </w:r>
      <w:smartTag w:uri="urn:schemas-microsoft-com:office:smarttags" w:element="metricconverter">
        <w:smartTagPr>
          <w:attr w:name="ProductID" w:val="101000, г"/>
        </w:smartTagPr>
        <w:r w:rsidRPr="00695648">
          <w:t>101000, г</w:t>
        </w:r>
      </w:smartTag>
      <w:r w:rsidRPr="00695648">
        <w:t>. Москва, ул. Мясницкая, д. 20</w:t>
      </w:r>
    </w:p>
    <w:p w:rsidR="009F3C3C" w:rsidRPr="00695648" w:rsidRDefault="009F3C3C" w:rsidP="00C202AF">
      <w:pPr>
        <w:jc w:val="both"/>
      </w:pPr>
      <w:r w:rsidRPr="00695648">
        <w:t>Телефон: 8 (495) 771-32-32</w:t>
      </w:r>
    </w:p>
    <w:p w:rsidR="009F3C3C" w:rsidRPr="00695648" w:rsidRDefault="009F3C3C" w:rsidP="00C202AF">
      <w:pPr>
        <w:jc w:val="both"/>
      </w:pPr>
      <w:r w:rsidRPr="00695648">
        <w:t xml:space="preserve">Реквизиты: ОГРН 1027739630401, </w:t>
      </w:r>
      <w:r w:rsidRPr="00695648">
        <w:rPr>
          <w:noProof/>
          <w:color w:val="000080"/>
        </w:rPr>
        <w:t>ИНН - 7714030726</w:t>
      </w:r>
      <w:r w:rsidRPr="00695648">
        <w:t xml:space="preserve">, </w:t>
      </w:r>
      <w:r w:rsidRPr="00695648">
        <w:rPr>
          <w:noProof/>
          <w:color w:val="000080"/>
        </w:rPr>
        <w:t>КПП - 770101001</w:t>
      </w:r>
      <w:r w:rsidRPr="00695648">
        <w:t xml:space="preserve">,  </w:t>
      </w:r>
    </w:p>
    <w:p w:rsidR="009F3C3C" w:rsidRPr="00695648" w:rsidRDefault="009F3C3C" w:rsidP="00C202AF">
      <w:pPr>
        <w:jc w:val="both"/>
        <w:rPr>
          <w:color w:val="000080"/>
        </w:rPr>
      </w:pPr>
      <w:r w:rsidRPr="00695648">
        <w:rPr>
          <w:noProof/>
          <w:color w:val="000080"/>
        </w:rPr>
        <w:t>Получатель - Национальный исследовательский университет "Высшая школа экономики"</w:t>
      </w:r>
    </w:p>
    <w:p w:rsidR="009F3C3C" w:rsidRPr="00695648" w:rsidRDefault="009F3C3C" w:rsidP="00C202AF">
      <w:pPr>
        <w:jc w:val="both"/>
        <w:rPr>
          <w:color w:val="000080"/>
        </w:rPr>
      </w:pPr>
      <w:r w:rsidRPr="00695648">
        <w:rPr>
          <w:noProof/>
          <w:color w:val="000080"/>
        </w:rPr>
        <w:t>Банк получателя - ПАО Сбербанк г.Москва, БИК 044525225</w:t>
      </w:r>
    </w:p>
    <w:p w:rsidR="009F3C3C" w:rsidRPr="00695648" w:rsidRDefault="009F3C3C" w:rsidP="00C202AF">
      <w:pPr>
        <w:jc w:val="both"/>
        <w:rPr>
          <w:color w:val="000080"/>
        </w:rPr>
      </w:pPr>
      <w:r w:rsidRPr="00695648">
        <w:rPr>
          <w:noProof/>
          <w:color w:val="000080"/>
        </w:rPr>
        <w:t>к/с - 30101810400000000225</w:t>
      </w:r>
    </w:p>
    <w:p w:rsidR="009F3C3C" w:rsidRPr="00695648" w:rsidRDefault="009F3C3C" w:rsidP="00C202AF">
      <w:pPr>
        <w:jc w:val="both"/>
        <w:rPr>
          <w:color w:val="000080"/>
        </w:rPr>
      </w:pPr>
      <w:r w:rsidRPr="00695648">
        <w:rPr>
          <w:noProof/>
          <w:color w:val="000080"/>
        </w:rPr>
        <w:t>р/с - 40503810938184000003</w:t>
      </w:r>
    </w:p>
    <w:p w:rsidR="009F3C3C" w:rsidRPr="00695648" w:rsidRDefault="009F3C3C" w:rsidP="00C202AF">
      <w:pPr>
        <w:jc w:val="both"/>
        <w:rPr>
          <w:color w:val="000080"/>
        </w:rPr>
      </w:pPr>
      <w:r w:rsidRPr="00695648">
        <w:rPr>
          <w:noProof/>
          <w:color w:val="000080"/>
        </w:rPr>
        <w:t>Код 130</w:t>
      </w:r>
    </w:p>
    <w:p w:rsidR="009F3C3C" w:rsidRPr="00695648" w:rsidRDefault="009F3C3C" w:rsidP="00C202AF">
      <w:pPr>
        <w:jc w:val="both"/>
        <w:rPr>
          <w:color w:val="000080"/>
        </w:rPr>
      </w:pPr>
      <w:r w:rsidRPr="00695648">
        <w:rPr>
          <w:noProof/>
          <w:color w:val="000080"/>
        </w:rPr>
        <w:t>ОКПО - 17701729</w:t>
      </w:r>
    </w:p>
    <w:p w:rsidR="009F3C3C" w:rsidRPr="00695648" w:rsidRDefault="009F3C3C" w:rsidP="00C202AF">
      <w:pPr>
        <w:jc w:val="both"/>
        <w:rPr>
          <w:color w:val="000080"/>
        </w:rPr>
      </w:pPr>
      <w:r w:rsidRPr="00695648">
        <w:rPr>
          <w:noProof/>
          <w:color w:val="000080"/>
        </w:rPr>
        <w:t>ОКАТО - 45286555000</w:t>
      </w:r>
    </w:p>
    <w:p w:rsidR="009F3C3C" w:rsidRPr="00695648" w:rsidRDefault="009F3C3C" w:rsidP="00C202AF">
      <w:pPr>
        <w:jc w:val="both"/>
        <w:rPr>
          <w:color w:val="000080"/>
        </w:rPr>
      </w:pPr>
      <w:r w:rsidRPr="00695648">
        <w:rPr>
          <w:noProof/>
          <w:color w:val="000080"/>
        </w:rPr>
        <w:lastRenderedPageBreak/>
        <w:t>ОКТМО - 45375000</w:t>
      </w:r>
    </w:p>
    <w:p w:rsidR="009F3C3C" w:rsidRPr="00695648" w:rsidRDefault="009F3C3C" w:rsidP="00C202AF">
      <w:pPr>
        <w:rPr>
          <w:color w:val="000080"/>
        </w:rPr>
      </w:pPr>
    </w:p>
    <w:p w:rsidR="009F3C3C" w:rsidRPr="00695648" w:rsidRDefault="009F3C3C" w:rsidP="00C202AF">
      <w:r w:rsidRPr="00695648">
        <w:rPr>
          <w:noProof/>
          <w:color w:val="000080"/>
        </w:rPr>
        <w:t>Образец бланка извещения на оплату  за обучение размещен на сайте НИУ ВШЭ в разделе "О Вышке"&gt; Единая платежная страница</w:t>
      </w:r>
    </w:p>
    <w:p w:rsidR="009F3C3C" w:rsidRPr="00695648" w:rsidRDefault="009F3C3C" w:rsidP="00C202AF"/>
    <w:tbl>
      <w:tblPr>
        <w:tblW w:w="10260" w:type="dxa"/>
        <w:tblLayout w:type="fixed"/>
        <w:tblCellMar>
          <w:left w:w="0" w:type="dxa"/>
          <w:right w:w="0" w:type="dxa"/>
        </w:tblCellMar>
        <w:tblLook w:val="01E0" w:firstRow="1" w:lastRow="1" w:firstColumn="1" w:lastColumn="1" w:noHBand="0" w:noVBand="0"/>
      </w:tblPr>
      <w:tblGrid>
        <w:gridCol w:w="1188"/>
        <w:gridCol w:w="655"/>
        <w:gridCol w:w="65"/>
        <w:gridCol w:w="1384"/>
        <w:gridCol w:w="596"/>
        <w:gridCol w:w="1440"/>
        <w:gridCol w:w="360"/>
        <w:gridCol w:w="72"/>
        <w:gridCol w:w="4500"/>
      </w:tblGrid>
      <w:tr w:rsidR="009F3C3C" w:rsidRPr="00695648" w:rsidTr="00AC5535">
        <w:tc>
          <w:tcPr>
            <w:tcW w:w="1908" w:type="dxa"/>
            <w:gridSpan w:val="3"/>
          </w:tcPr>
          <w:p w:rsidR="009F3C3C" w:rsidRPr="00695648" w:rsidRDefault="009F3C3C" w:rsidP="00AC5535">
            <w:pPr>
              <w:rPr>
                <w:b/>
              </w:rPr>
            </w:pPr>
            <w:r w:rsidRPr="00695648">
              <w:br w:type="page"/>
              <w:t>«</w:t>
            </w:r>
            <w:r w:rsidRPr="00695648">
              <w:rPr>
                <w:b/>
                <w:bCs/>
              </w:rPr>
              <w:t>Заказчик</w:t>
            </w:r>
            <w:r w:rsidRPr="00695648">
              <w:t>»</w:t>
            </w:r>
            <w:r w:rsidRPr="00695648">
              <w:rPr>
                <w:b/>
              </w:rPr>
              <w:t xml:space="preserve"> -</w:t>
            </w:r>
          </w:p>
        </w:tc>
        <w:tc>
          <w:tcPr>
            <w:tcW w:w="8352" w:type="dxa"/>
            <w:gridSpan w:val="6"/>
            <w:tcBorders>
              <w:bottom w:val="single" w:sz="4" w:space="0" w:color="auto"/>
            </w:tcBorders>
          </w:tcPr>
          <w:p w:rsidR="009F3C3C" w:rsidRPr="00695648" w:rsidRDefault="009F3C3C" w:rsidP="00AC5535">
            <w:pPr>
              <w:rPr>
                <w:b/>
              </w:rPr>
            </w:pPr>
          </w:p>
        </w:tc>
      </w:tr>
      <w:tr w:rsidR="009F3C3C" w:rsidRPr="00695648" w:rsidTr="00AC5535">
        <w:tc>
          <w:tcPr>
            <w:tcW w:w="1908" w:type="dxa"/>
            <w:gridSpan w:val="3"/>
          </w:tcPr>
          <w:p w:rsidR="009F3C3C" w:rsidRPr="00695648" w:rsidRDefault="009F3C3C" w:rsidP="00AC5535">
            <w:pPr>
              <w:rPr>
                <w:bCs/>
              </w:rPr>
            </w:pPr>
            <w:r w:rsidRPr="00695648">
              <w:rPr>
                <w:bCs/>
              </w:rPr>
              <w:t xml:space="preserve">дата и место </w:t>
            </w:r>
          </w:p>
          <w:p w:rsidR="009F3C3C" w:rsidRPr="00695648" w:rsidRDefault="009F3C3C" w:rsidP="00AC5535">
            <w:pPr>
              <w:rPr>
                <w:lang w:val="en-US"/>
              </w:rPr>
            </w:pPr>
            <w:r w:rsidRPr="00695648">
              <w:rPr>
                <w:bCs/>
              </w:rPr>
              <w:t>рождения:</w:t>
            </w:r>
          </w:p>
        </w:tc>
        <w:tc>
          <w:tcPr>
            <w:tcW w:w="8352" w:type="dxa"/>
            <w:gridSpan w:val="6"/>
            <w:tcBorders>
              <w:bottom w:val="single" w:sz="4" w:space="0" w:color="auto"/>
            </w:tcBorders>
          </w:tcPr>
          <w:p w:rsidR="009F3C3C" w:rsidRPr="00695648" w:rsidRDefault="009F3C3C" w:rsidP="00AC5535">
            <w:pPr>
              <w:rPr>
                <w:color w:val="000080"/>
              </w:rPr>
            </w:pPr>
          </w:p>
        </w:tc>
      </w:tr>
      <w:tr w:rsidR="009F3C3C" w:rsidRPr="00695648" w:rsidTr="00AC5535">
        <w:tc>
          <w:tcPr>
            <w:tcW w:w="1908" w:type="dxa"/>
            <w:gridSpan w:val="3"/>
          </w:tcPr>
          <w:p w:rsidR="009F3C3C" w:rsidRPr="00695648" w:rsidRDefault="009F3C3C" w:rsidP="00AC5535">
            <w:pPr>
              <w:rPr>
                <w:bCs/>
              </w:rPr>
            </w:pPr>
            <w:r w:rsidRPr="00695648">
              <w:rPr>
                <w:bCs/>
              </w:rPr>
              <w:t>паспорт серии</w:t>
            </w:r>
          </w:p>
        </w:tc>
        <w:tc>
          <w:tcPr>
            <w:tcW w:w="1384" w:type="dxa"/>
            <w:tcBorders>
              <w:bottom w:val="single" w:sz="4" w:space="0" w:color="auto"/>
            </w:tcBorders>
          </w:tcPr>
          <w:p w:rsidR="009F3C3C" w:rsidRPr="00695648" w:rsidRDefault="009F3C3C" w:rsidP="00AC5535">
            <w:pPr>
              <w:ind w:hanging="126"/>
              <w:jc w:val="center"/>
              <w:rPr>
                <w:bCs/>
              </w:rPr>
            </w:pPr>
          </w:p>
        </w:tc>
        <w:tc>
          <w:tcPr>
            <w:tcW w:w="596" w:type="dxa"/>
          </w:tcPr>
          <w:p w:rsidR="009F3C3C" w:rsidRPr="00695648" w:rsidRDefault="009F3C3C" w:rsidP="00AC5535">
            <w:pPr>
              <w:jc w:val="center"/>
              <w:rPr>
                <w:bCs/>
              </w:rPr>
            </w:pPr>
            <w:r w:rsidRPr="00695648">
              <w:rPr>
                <w:bCs/>
              </w:rPr>
              <w:t>№</w:t>
            </w:r>
          </w:p>
        </w:tc>
        <w:tc>
          <w:tcPr>
            <w:tcW w:w="1440" w:type="dxa"/>
            <w:tcBorders>
              <w:bottom w:val="single" w:sz="4" w:space="0" w:color="auto"/>
            </w:tcBorders>
          </w:tcPr>
          <w:p w:rsidR="009F3C3C" w:rsidRPr="00695648" w:rsidRDefault="009F3C3C" w:rsidP="00AC5535">
            <w:pPr>
              <w:rPr>
                <w:bCs/>
              </w:rPr>
            </w:pPr>
          </w:p>
        </w:tc>
        <w:tc>
          <w:tcPr>
            <w:tcW w:w="360" w:type="dxa"/>
          </w:tcPr>
          <w:p w:rsidR="009F3C3C" w:rsidRPr="00695648" w:rsidRDefault="009F3C3C" w:rsidP="00AC5535">
            <w:pPr>
              <w:rPr>
                <w:bCs/>
              </w:rPr>
            </w:pPr>
          </w:p>
        </w:tc>
        <w:tc>
          <w:tcPr>
            <w:tcW w:w="4572" w:type="dxa"/>
            <w:gridSpan w:val="2"/>
          </w:tcPr>
          <w:p w:rsidR="009F3C3C" w:rsidRPr="00695648" w:rsidRDefault="009F3C3C" w:rsidP="00AC5535">
            <w:pPr>
              <w:rPr>
                <w:bCs/>
              </w:rPr>
            </w:pPr>
          </w:p>
        </w:tc>
      </w:tr>
      <w:tr w:rsidR="009F3C3C" w:rsidRPr="00695648" w:rsidTr="00AC5535">
        <w:tc>
          <w:tcPr>
            <w:tcW w:w="1188" w:type="dxa"/>
          </w:tcPr>
          <w:p w:rsidR="009F3C3C" w:rsidRPr="00695648" w:rsidRDefault="009F3C3C" w:rsidP="00AC5535">
            <w:pPr>
              <w:rPr>
                <w:b/>
              </w:rPr>
            </w:pPr>
            <w:r w:rsidRPr="00695648">
              <w:rPr>
                <w:bCs/>
              </w:rPr>
              <w:t>выдан</w:t>
            </w:r>
          </w:p>
        </w:tc>
        <w:tc>
          <w:tcPr>
            <w:tcW w:w="9072" w:type="dxa"/>
            <w:gridSpan w:val="8"/>
            <w:tcBorders>
              <w:bottom w:val="single" w:sz="4" w:space="0" w:color="auto"/>
            </w:tcBorders>
            <w:tcMar>
              <w:left w:w="113" w:type="dxa"/>
            </w:tcMar>
          </w:tcPr>
          <w:p w:rsidR="009F3C3C" w:rsidRPr="00695648" w:rsidRDefault="009F3C3C" w:rsidP="00AC5535">
            <w:pPr>
              <w:ind w:hanging="108"/>
              <w:rPr>
                <w:b/>
              </w:rPr>
            </w:pPr>
          </w:p>
        </w:tc>
      </w:tr>
      <w:tr w:rsidR="009F3C3C" w:rsidRPr="00695648" w:rsidTr="00AC5535">
        <w:tc>
          <w:tcPr>
            <w:tcW w:w="1843" w:type="dxa"/>
            <w:gridSpan w:val="2"/>
          </w:tcPr>
          <w:p w:rsidR="009F3C3C" w:rsidRPr="00695648" w:rsidRDefault="009F3C3C" w:rsidP="00AC5535">
            <w:pPr>
              <w:rPr>
                <w:b/>
              </w:rPr>
            </w:pPr>
            <w:r w:rsidRPr="00695648">
              <w:rPr>
                <w:bCs/>
              </w:rPr>
              <w:t>зарегистрирован по адресу:</w:t>
            </w:r>
          </w:p>
        </w:tc>
        <w:tc>
          <w:tcPr>
            <w:tcW w:w="8417" w:type="dxa"/>
            <w:gridSpan w:val="7"/>
            <w:tcBorders>
              <w:bottom w:val="single" w:sz="4" w:space="0" w:color="auto"/>
            </w:tcBorders>
          </w:tcPr>
          <w:p w:rsidR="009F3C3C" w:rsidRPr="00695648" w:rsidRDefault="009F3C3C" w:rsidP="00AC5535">
            <w:pPr>
              <w:rPr>
                <w:b/>
              </w:rPr>
            </w:pPr>
          </w:p>
        </w:tc>
      </w:tr>
      <w:tr w:rsidR="009F3C3C" w:rsidRPr="00695648" w:rsidTr="00AC5535">
        <w:tc>
          <w:tcPr>
            <w:tcW w:w="1843" w:type="dxa"/>
            <w:gridSpan w:val="2"/>
          </w:tcPr>
          <w:p w:rsidR="009F3C3C" w:rsidRPr="00695648" w:rsidRDefault="009F3C3C" w:rsidP="00AC5535">
            <w:pPr>
              <w:rPr>
                <w:bCs/>
              </w:rPr>
            </w:pPr>
            <w:r w:rsidRPr="00695648">
              <w:rPr>
                <w:bCs/>
              </w:rPr>
              <w:t>почтовый адрес:</w:t>
            </w:r>
          </w:p>
        </w:tc>
        <w:tc>
          <w:tcPr>
            <w:tcW w:w="8417" w:type="dxa"/>
            <w:gridSpan w:val="7"/>
            <w:tcBorders>
              <w:bottom w:val="single" w:sz="4" w:space="0" w:color="auto"/>
            </w:tcBorders>
          </w:tcPr>
          <w:p w:rsidR="009F3C3C" w:rsidRPr="00695648" w:rsidRDefault="009F3C3C" w:rsidP="00AC5535">
            <w:pPr>
              <w:rPr>
                <w:bCs/>
                <w:color w:val="000080"/>
              </w:rPr>
            </w:pPr>
          </w:p>
        </w:tc>
      </w:tr>
      <w:tr w:rsidR="009F3C3C" w:rsidRPr="00695648" w:rsidTr="00AC5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00" w:type="dxa"/>
        </w:trPr>
        <w:tc>
          <w:tcPr>
            <w:tcW w:w="1843" w:type="dxa"/>
            <w:gridSpan w:val="2"/>
            <w:tcBorders>
              <w:top w:val="nil"/>
              <w:left w:val="nil"/>
              <w:bottom w:val="nil"/>
              <w:right w:val="nil"/>
            </w:tcBorders>
          </w:tcPr>
          <w:p w:rsidR="009F3C3C" w:rsidRPr="00695648" w:rsidRDefault="009F3C3C" w:rsidP="00AC5535">
            <w:pPr>
              <w:rPr>
                <w:b/>
              </w:rPr>
            </w:pPr>
            <w:r w:rsidRPr="00695648">
              <w:rPr>
                <w:bCs/>
              </w:rPr>
              <w:t>Телефон:</w:t>
            </w:r>
          </w:p>
        </w:tc>
        <w:tc>
          <w:tcPr>
            <w:tcW w:w="3917" w:type="dxa"/>
            <w:gridSpan w:val="6"/>
            <w:tcBorders>
              <w:top w:val="single" w:sz="4" w:space="0" w:color="auto"/>
              <w:left w:val="nil"/>
              <w:bottom w:val="single" w:sz="4" w:space="0" w:color="auto"/>
              <w:right w:val="nil"/>
            </w:tcBorders>
          </w:tcPr>
          <w:p w:rsidR="009F3C3C" w:rsidRPr="00695648" w:rsidRDefault="009F3C3C" w:rsidP="00AC5535">
            <w:pPr>
              <w:rPr>
                <w:b/>
              </w:rPr>
            </w:pPr>
          </w:p>
        </w:tc>
      </w:tr>
      <w:tr w:rsidR="009F3C3C" w:rsidRPr="00695648" w:rsidTr="00AC5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00" w:type="dxa"/>
        </w:trPr>
        <w:tc>
          <w:tcPr>
            <w:tcW w:w="1843" w:type="dxa"/>
            <w:gridSpan w:val="2"/>
            <w:tcBorders>
              <w:top w:val="nil"/>
              <w:left w:val="nil"/>
              <w:bottom w:val="nil"/>
              <w:right w:val="nil"/>
            </w:tcBorders>
          </w:tcPr>
          <w:p w:rsidR="009F3C3C" w:rsidRPr="00695648" w:rsidRDefault="009F3C3C" w:rsidP="00AC5535">
            <w:pPr>
              <w:rPr>
                <w:bCs/>
              </w:rPr>
            </w:pPr>
            <w:r w:rsidRPr="00695648">
              <w:rPr>
                <w:bCs/>
                <w:lang w:val="en-US"/>
              </w:rPr>
              <w:t>e-mail</w:t>
            </w:r>
            <w:r w:rsidRPr="00695648">
              <w:rPr>
                <w:bCs/>
              </w:rPr>
              <w:t>:</w:t>
            </w:r>
          </w:p>
        </w:tc>
        <w:tc>
          <w:tcPr>
            <w:tcW w:w="3917" w:type="dxa"/>
            <w:gridSpan w:val="6"/>
            <w:tcBorders>
              <w:top w:val="single" w:sz="4" w:space="0" w:color="auto"/>
              <w:left w:val="nil"/>
              <w:bottom w:val="single" w:sz="4" w:space="0" w:color="auto"/>
              <w:right w:val="nil"/>
            </w:tcBorders>
          </w:tcPr>
          <w:p w:rsidR="009F3C3C" w:rsidRPr="00695648" w:rsidRDefault="009F3C3C" w:rsidP="00AC5535">
            <w:pPr>
              <w:rPr>
                <w:color w:val="000080"/>
              </w:rPr>
            </w:pPr>
          </w:p>
        </w:tc>
      </w:tr>
    </w:tbl>
    <w:p w:rsidR="009F3C3C" w:rsidRPr="00695648" w:rsidRDefault="009F3C3C" w:rsidP="00C202AF">
      <w:pPr>
        <w:rPr>
          <w:bCs/>
        </w:rPr>
      </w:pPr>
    </w:p>
    <w:tbl>
      <w:tblPr>
        <w:tblW w:w="0" w:type="auto"/>
        <w:tblCellMar>
          <w:left w:w="113" w:type="dxa"/>
        </w:tblCellMar>
        <w:tblLook w:val="01E0" w:firstRow="1" w:lastRow="1" w:firstColumn="1" w:lastColumn="1" w:noHBand="0" w:noVBand="0"/>
      </w:tblPr>
      <w:tblGrid>
        <w:gridCol w:w="1405"/>
        <w:gridCol w:w="690"/>
        <w:gridCol w:w="1329"/>
        <w:gridCol w:w="578"/>
        <w:gridCol w:w="1469"/>
        <w:gridCol w:w="653"/>
        <w:gridCol w:w="4303"/>
      </w:tblGrid>
      <w:tr w:rsidR="009F3C3C" w:rsidRPr="00695648" w:rsidTr="00AC5535">
        <w:tc>
          <w:tcPr>
            <w:tcW w:w="1875" w:type="dxa"/>
            <w:gridSpan w:val="2"/>
          </w:tcPr>
          <w:p w:rsidR="009F3C3C" w:rsidRPr="00695648" w:rsidRDefault="009F3C3C" w:rsidP="00AC5535">
            <w:pPr>
              <w:rPr>
                <w:b/>
              </w:rPr>
            </w:pPr>
            <w:r w:rsidRPr="00695648">
              <w:rPr>
                <w:bCs/>
              </w:rPr>
              <w:t>«</w:t>
            </w:r>
            <w:r w:rsidRPr="00695648">
              <w:rPr>
                <w:b/>
              </w:rPr>
              <w:t>Студент</w:t>
            </w:r>
            <w:r w:rsidRPr="00695648">
              <w:rPr>
                <w:bCs/>
              </w:rPr>
              <w:t>» -</w:t>
            </w:r>
          </w:p>
        </w:tc>
        <w:tc>
          <w:tcPr>
            <w:tcW w:w="8496" w:type="dxa"/>
            <w:gridSpan w:val="5"/>
            <w:tcBorders>
              <w:bottom w:val="single" w:sz="4" w:space="0" w:color="auto"/>
            </w:tcBorders>
          </w:tcPr>
          <w:p w:rsidR="009F3C3C" w:rsidRPr="00695648" w:rsidRDefault="009F3C3C" w:rsidP="00AC5535">
            <w:pPr>
              <w:rPr>
                <w:b/>
              </w:rPr>
            </w:pPr>
          </w:p>
        </w:tc>
      </w:tr>
      <w:tr w:rsidR="009F3C3C" w:rsidRPr="00695648" w:rsidTr="00AC5535">
        <w:tc>
          <w:tcPr>
            <w:tcW w:w="1875" w:type="dxa"/>
            <w:gridSpan w:val="2"/>
          </w:tcPr>
          <w:p w:rsidR="009F3C3C" w:rsidRPr="00695648" w:rsidRDefault="009F3C3C" w:rsidP="00AC5535">
            <w:pPr>
              <w:rPr>
                <w:bCs/>
              </w:rPr>
            </w:pPr>
            <w:r w:rsidRPr="00695648">
              <w:rPr>
                <w:bCs/>
              </w:rPr>
              <w:t xml:space="preserve">дата и место </w:t>
            </w:r>
          </w:p>
          <w:p w:rsidR="009F3C3C" w:rsidRPr="00695648" w:rsidRDefault="009F3C3C" w:rsidP="00AC5535">
            <w:pPr>
              <w:rPr>
                <w:bCs/>
              </w:rPr>
            </w:pPr>
            <w:r w:rsidRPr="00695648">
              <w:rPr>
                <w:bCs/>
              </w:rPr>
              <w:t>рождения:</w:t>
            </w:r>
          </w:p>
        </w:tc>
        <w:tc>
          <w:tcPr>
            <w:tcW w:w="8496" w:type="dxa"/>
            <w:gridSpan w:val="5"/>
            <w:tcBorders>
              <w:bottom w:val="single" w:sz="4" w:space="0" w:color="auto"/>
            </w:tcBorders>
          </w:tcPr>
          <w:p w:rsidR="009F3C3C" w:rsidRPr="00695648" w:rsidRDefault="009F3C3C" w:rsidP="00AC5535">
            <w:pPr>
              <w:rPr>
                <w:bCs/>
                <w:color w:val="000080"/>
              </w:rPr>
            </w:pPr>
          </w:p>
        </w:tc>
      </w:tr>
      <w:tr w:rsidR="009F3C3C" w:rsidRPr="00695648" w:rsidTr="00AC5535">
        <w:tc>
          <w:tcPr>
            <w:tcW w:w="1875" w:type="dxa"/>
            <w:gridSpan w:val="2"/>
          </w:tcPr>
          <w:p w:rsidR="009F3C3C" w:rsidRPr="00695648" w:rsidRDefault="009F3C3C" w:rsidP="00AC5535">
            <w:pPr>
              <w:rPr>
                <w:bCs/>
              </w:rPr>
            </w:pPr>
            <w:r w:rsidRPr="00695648">
              <w:rPr>
                <w:bCs/>
              </w:rPr>
              <w:t>паспорт серии</w:t>
            </w:r>
          </w:p>
        </w:tc>
        <w:tc>
          <w:tcPr>
            <w:tcW w:w="1355" w:type="dxa"/>
            <w:tcBorders>
              <w:bottom w:val="single" w:sz="4" w:space="0" w:color="auto"/>
            </w:tcBorders>
          </w:tcPr>
          <w:p w:rsidR="009F3C3C" w:rsidRPr="00695648" w:rsidRDefault="009F3C3C" w:rsidP="00C202AF">
            <w:pPr>
              <w:ind w:firstLine="32"/>
              <w:rPr>
                <w:bCs/>
              </w:rPr>
            </w:pPr>
          </w:p>
        </w:tc>
        <w:tc>
          <w:tcPr>
            <w:tcW w:w="581" w:type="dxa"/>
          </w:tcPr>
          <w:p w:rsidR="009F3C3C" w:rsidRPr="00695648" w:rsidRDefault="009F3C3C" w:rsidP="00AC5535">
            <w:pPr>
              <w:jc w:val="center"/>
              <w:rPr>
                <w:bCs/>
              </w:rPr>
            </w:pPr>
            <w:r w:rsidRPr="00695648">
              <w:rPr>
                <w:bCs/>
              </w:rPr>
              <w:t>№</w:t>
            </w:r>
          </w:p>
        </w:tc>
        <w:tc>
          <w:tcPr>
            <w:tcW w:w="1498" w:type="dxa"/>
            <w:tcBorders>
              <w:bottom w:val="single" w:sz="4" w:space="0" w:color="auto"/>
            </w:tcBorders>
          </w:tcPr>
          <w:p w:rsidR="009F3C3C" w:rsidRPr="00695648" w:rsidRDefault="009F3C3C" w:rsidP="00AC5535">
            <w:pPr>
              <w:rPr>
                <w:bCs/>
              </w:rPr>
            </w:pPr>
          </w:p>
        </w:tc>
        <w:tc>
          <w:tcPr>
            <w:tcW w:w="663" w:type="dxa"/>
          </w:tcPr>
          <w:p w:rsidR="009F3C3C" w:rsidRPr="00695648" w:rsidRDefault="009F3C3C" w:rsidP="00AC5535">
            <w:pPr>
              <w:rPr>
                <w:bCs/>
              </w:rPr>
            </w:pPr>
          </w:p>
        </w:tc>
        <w:tc>
          <w:tcPr>
            <w:tcW w:w="4399" w:type="dxa"/>
          </w:tcPr>
          <w:p w:rsidR="009F3C3C" w:rsidRPr="00695648" w:rsidRDefault="009F3C3C" w:rsidP="00AC5535">
            <w:pPr>
              <w:rPr>
                <w:bCs/>
              </w:rPr>
            </w:pPr>
          </w:p>
        </w:tc>
      </w:tr>
      <w:tr w:rsidR="009F3C3C" w:rsidRPr="00695648" w:rsidTr="00AC5535">
        <w:tc>
          <w:tcPr>
            <w:tcW w:w="1180" w:type="dxa"/>
          </w:tcPr>
          <w:p w:rsidR="009F3C3C" w:rsidRPr="00695648" w:rsidRDefault="009F3C3C" w:rsidP="00AC5535">
            <w:pPr>
              <w:rPr>
                <w:b/>
              </w:rPr>
            </w:pPr>
            <w:r w:rsidRPr="00695648">
              <w:rPr>
                <w:bCs/>
              </w:rPr>
              <w:t>выдан</w:t>
            </w:r>
          </w:p>
        </w:tc>
        <w:tc>
          <w:tcPr>
            <w:tcW w:w="9191" w:type="dxa"/>
            <w:gridSpan w:val="6"/>
            <w:tcBorders>
              <w:bottom w:val="single" w:sz="4" w:space="0" w:color="auto"/>
            </w:tcBorders>
          </w:tcPr>
          <w:p w:rsidR="009F3C3C" w:rsidRPr="00695648" w:rsidRDefault="009F3C3C" w:rsidP="00AC5535">
            <w:pPr>
              <w:ind w:hanging="108"/>
              <w:rPr>
                <w:b/>
              </w:rPr>
            </w:pPr>
          </w:p>
        </w:tc>
      </w:tr>
      <w:tr w:rsidR="009F3C3C" w:rsidRPr="00695648" w:rsidTr="00AC5535">
        <w:tc>
          <w:tcPr>
            <w:tcW w:w="1875" w:type="dxa"/>
            <w:gridSpan w:val="2"/>
          </w:tcPr>
          <w:p w:rsidR="009F3C3C" w:rsidRPr="00695648" w:rsidRDefault="009F3C3C" w:rsidP="00AC5535">
            <w:pPr>
              <w:rPr>
                <w:b/>
              </w:rPr>
            </w:pPr>
            <w:r w:rsidRPr="00695648">
              <w:rPr>
                <w:bCs/>
              </w:rPr>
              <w:t>зарегистрирован по адресу:</w:t>
            </w:r>
          </w:p>
        </w:tc>
        <w:tc>
          <w:tcPr>
            <w:tcW w:w="8496" w:type="dxa"/>
            <w:gridSpan w:val="5"/>
            <w:tcBorders>
              <w:bottom w:val="single" w:sz="4" w:space="0" w:color="auto"/>
            </w:tcBorders>
          </w:tcPr>
          <w:p w:rsidR="009F3C3C" w:rsidRPr="00695648" w:rsidRDefault="009F3C3C" w:rsidP="00AC5535">
            <w:pPr>
              <w:rPr>
                <w:b/>
              </w:rPr>
            </w:pPr>
          </w:p>
        </w:tc>
      </w:tr>
      <w:tr w:rsidR="009F3C3C" w:rsidRPr="00695648" w:rsidTr="00AC5535">
        <w:tc>
          <w:tcPr>
            <w:tcW w:w="1875" w:type="dxa"/>
            <w:gridSpan w:val="2"/>
          </w:tcPr>
          <w:p w:rsidR="009F3C3C" w:rsidRPr="00695648" w:rsidRDefault="009F3C3C" w:rsidP="00AC5535">
            <w:pPr>
              <w:rPr>
                <w:bCs/>
              </w:rPr>
            </w:pPr>
            <w:r w:rsidRPr="00695648">
              <w:rPr>
                <w:bCs/>
              </w:rPr>
              <w:t>почтовый адрес:</w:t>
            </w:r>
          </w:p>
        </w:tc>
        <w:tc>
          <w:tcPr>
            <w:tcW w:w="8496" w:type="dxa"/>
            <w:gridSpan w:val="5"/>
            <w:tcBorders>
              <w:bottom w:val="single" w:sz="4" w:space="0" w:color="auto"/>
            </w:tcBorders>
          </w:tcPr>
          <w:p w:rsidR="009F3C3C" w:rsidRPr="00695648" w:rsidRDefault="009F3C3C" w:rsidP="00AC5535">
            <w:pPr>
              <w:rPr>
                <w:bCs/>
                <w:color w:val="000080"/>
              </w:rPr>
            </w:pPr>
          </w:p>
        </w:tc>
      </w:tr>
      <w:tr w:rsidR="009F3C3C" w:rsidRPr="00695648" w:rsidTr="00AC5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9" w:type="dxa"/>
        </w:trPr>
        <w:tc>
          <w:tcPr>
            <w:tcW w:w="1875" w:type="dxa"/>
            <w:gridSpan w:val="2"/>
            <w:tcBorders>
              <w:top w:val="nil"/>
              <w:left w:val="nil"/>
              <w:bottom w:val="nil"/>
              <w:right w:val="nil"/>
            </w:tcBorders>
          </w:tcPr>
          <w:p w:rsidR="009F3C3C" w:rsidRPr="00695648" w:rsidRDefault="009F3C3C" w:rsidP="00AC5535">
            <w:pPr>
              <w:rPr>
                <w:b/>
              </w:rPr>
            </w:pPr>
            <w:r w:rsidRPr="00695648">
              <w:rPr>
                <w:bCs/>
              </w:rPr>
              <w:t>Телефон:</w:t>
            </w:r>
          </w:p>
        </w:tc>
        <w:tc>
          <w:tcPr>
            <w:tcW w:w="4097" w:type="dxa"/>
            <w:gridSpan w:val="4"/>
            <w:tcBorders>
              <w:top w:val="single" w:sz="4" w:space="0" w:color="auto"/>
              <w:left w:val="nil"/>
              <w:bottom w:val="single" w:sz="4" w:space="0" w:color="auto"/>
              <w:right w:val="nil"/>
            </w:tcBorders>
          </w:tcPr>
          <w:p w:rsidR="009F3C3C" w:rsidRPr="00695648" w:rsidRDefault="009F3C3C" w:rsidP="00AC5535">
            <w:pPr>
              <w:rPr>
                <w:b/>
              </w:rPr>
            </w:pPr>
          </w:p>
        </w:tc>
      </w:tr>
      <w:tr w:rsidR="009F3C3C" w:rsidRPr="00695648" w:rsidTr="00AC5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9" w:type="dxa"/>
        </w:trPr>
        <w:tc>
          <w:tcPr>
            <w:tcW w:w="1875" w:type="dxa"/>
            <w:gridSpan w:val="2"/>
            <w:tcBorders>
              <w:top w:val="nil"/>
              <w:left w:val="nil"/>
              <w:bottom w:val="nil"/>
              <w:right w:val="nil"/>
            </w:tcBorders>
          </w:tcPr>
          <w:p w:rsidR="009F3C3C" w:rsidRPr="00695648" w:rsidRDefault="009F3C3C" w:rsidP="00AC5535">
            <w:pPr>
              <w:rPr>
                <w:bCs/>
              </w:rPr>
            </w:pPr>
            <w:r w:rsidRPr="00695648">
              <w:rPr>
                <w:bCs/>
                <w:lang w:val="en-US"/>
              </w:rPr>
              <w:t>e-mail</w:t>
            </w:r>
            <w:r w:rsidRPr="00695648">
              <w:rPr>
                <w:bCs/>
              </w:rPr>
              <w:t>:</w:t>
            </w:r>
          </w:p>
        </w:tc>
        <w:tc>
          <w:tcPr>
            <w:tcW w:w="4097" w:type="dxa"/>
            <w:gridSpan w:val="4"/>
            <w:tcBorders>
              <w:top w:val="single" w:sz="4" w:space="0" w:color="auto"/>
              <w:left w:val="nil"/>
              <w:bottom w:val="single" w:sz="4" w:space="0" w:color="auto"/>
              <w:right w:val="nil"/>
            </w:tcBorders>
          </w:tcPr>
          <w:p w:rsidR="009F3C3C" w:rsidRPr="00695648" w:rsidRDefault="009F3C3C" w:rsidP="00AC5535">
            <w:pPr>
              <w:rPr>
                <w:bCs/>
                <w:color w:val="000080"/>
              </w:rPr>
            </w:pPr>
          </w:p>
        </w:tc>
      </w:tr>
    </w:tbl>
    <w:p w:rsidR="009F3C3C" w:rsidRPr="00695648" w:rsidRDefault="009F3C3C" w:rsidP="00C80622">
      <w:pPr>
        <w:rPr>
          <w:bCs/>
        </w:rPr>
      </w:pPr>
    </w:p>
    <w:p w:rsidR="009F3C3C" w:rsidRPr="00695648" w:rsidRDefault="009F3C3C" w:rsidP="00C80622">
      <w:pPr>
        <w:jc w:val="both"/>
        <w:rPr>
          <w:bCs/>
        </w:rPr>
      </w:pPr>
      <w:r w:rsidRPr="00695648">
        <w:rPr>
          <w:bCs/>
        </w:rPr>
        <w:t>Студенту и Заказчику разъяснено содержание всех положений настоящего Договора и Приложений к нему, и они не имеют невыясненных вопросов по их содержанию в связи с тем, что указанные документы составлены на русском языке.</w:t>
      </w:r>
    </w:p>
    <w:p w:rsidR="009F3C3C" w:rsidRPr="00695648" w:rsidRDefault="009F3C3C" w:rsidP="00C80622">
      <w:pPr>
        <w:rPr>
          <w:bCs/>
        </w:rPr>
      </w:pPr>
    </w:p>
    <w:tbl>
      <w:tblPr>
        <w:tblW w:w="0" w:type="auto"/>
        <w:tblInd w:w="108" w:type="dxa"/>
        <w:tblLook w:val="01E0" w:firstRow="1" w:lastRow="1" w:firstColumn="1" w:lastColumn="1" w:noHBand="0" w:noVBand="0"/>
      </w:tblPr>
      <w:tblGrid>
        <w:gridCol w:w="3240"/>
        <w:gridCol w:w="540"/>
        <w:gridCol w:w="3060"/>
        <w:gridCol w:w="540"/>
        <w:gridCol w:w="2880"/>
      </w:tblGrid>
      <w:tr w:rsidR="009F3C3C" w:rsidRPr="00695648" w:rsidTr="00DB6384">
        <w:tc>
          <w:tcPr>
            <w:tcW w:w="3240" w:type="dxa"/>
          </w:tcPr>
          <w:p w:rsidR="009F3C3C" w:rsidRPr="00695648" w:rsidRDefault="009F3C3C" w:rsidP="00C80622">
            <w:pPr>
              <w:jc w:val="center"/>
              <w:rPr>
                <w:b/>
              </w:rPr>
            </w:pPr>
            <w:r w:rsidRPr="00695648">
              <w:rPr>
                <w:bCs/>
              </w:rPr>
              <w:t>«</w:t>
            </w:r>
            <w:r w:rsidRPr="00695648">
              <w:rPr>
                <w:b/>
                <w:bCs/>
              </w:rPr>
              <w:t>Исполнитель</w:t>
            </w:r>
            <w:r w:rsidRPr="00695648">
              <w:t>»</w:t>
            </w:r>
          </w:p>
        </w:tc>
        <w:tc>
          <w:tcPr>
            <w:tcW w:w="540" w:type="dxa"/>
          </w:tcPr>
          <w:p w:rsidR="009F3C3C" w:rsidRPr="00695648" w:rsidRDefault="009F3C3C" w:rsidP="00C80622">
            <w:pPr>
              <w:jc w:val="center"/>
              <w:rPr>
                <w:b/>
              </w:rPr>
            </w:pPr>
          </w:p>
        </w:tc>
        <w:tc>
          <w:tcPr>
            <w:tcW w:w="3060" w:type="dxa"/>
          </w:tcPr>
          <w:p w:rsidR="009F3C3C" w:rsidRPr="00695648" w:rsidRDefault="009F3C3C" w:rsidP="00C80622">
            <w:pPr>
              <w:jc w:val="center"/>
              <w:rPr>
                <w:b/>
              </w:rPr>
            </w:pPr>
            <w:r w:rsidRPr="00695648">
              <w:t>«</w:t>
            </w:r>
            <w:r w:rsidRPr="00695648">
              <w:rPr>
                <w:b/>
                <w:bCs/>
              </w:rPr>
              <w:t>Заказчик</w:t>
            </w:r>
            <w:r w:rsidRPr="00695648">
              <w:t>»</w:t>
            </w:r>
          </w:p>
        </w:tc>
        <w:tc>
          <w:tcPr>
            <w:tcW w:w="540" w:type="dxa"/>
          </w:tcPr>
          <w:p w:rsidR="009F3C3C" w:rsidRPr="00695648" w:rsidRDefault="009F3C3C" w:rsidP="00C80622">
            <w:pPr>
              <w:jc w:val="center"/>
              <w:rPr>
                <w:b/>
              </w:rPr>
            </w:pPr>
          </w:p>
        </w:tc>
        <w:tc>
          <w:tcPr>
            <w:tcW w:w="2880" w:type="dxa"/>
          </w:tcPr>
          <w:p w:rsidR="009F3C3C" w:rsidRPr="00695648" w:rsidRDefault="009F3C3C" w:rsidP="00C80622">
            <w:pPr>
              <w:jc w:val="center"/>
              <w:rPr>
                <w:b/>
              </w:rPr>
            </w:pPr>
            <w:r w:rsidRPr="00695648">
              <w:t>«</w:t>
            </w:r>
            <w:r w:rsidRPr="00695648">
              <w:rPr>
                <w:b/>
                <w:bCs/>
              </w:rPr>
              <w:t>Студент</w:t>
            </w:r>
            <w:r w:rsidRPr="00695648">
              <w:t>»</w:t>
            </w:r>
          </w:p>
        </w:tc>
      </w:tr>
      <w:tr w:rsidR="009F3C3C" w:rsidRPr="00695648" w:rsidTr="00DB6384">
        <w:tc>
          <w:tcPr>
            <w:tcW w:w="3240" w:type="dxa"/>
            <w:tcBorders>
              <w:bottom w:val="single" w:sz="4" w:space="0" w:color="auto"/>
            </w:tcBorders>
          </w:tcPr>
          <w:p w:rsidR="009F3C3C" w:rsidRPr="00695648" w:rsidRDefault="009F3C3C" w:rsidP="00C202AF">
            <w:pPr>
              <w:jc w:val="center"/>
            </w:pPr>
            <w:r w:rsidRPr="00695648">
              <w:t>НИУ ВШЭ</w:t>
            </w:r>
          </w:p>
          <w:p w:rsidR="009F3C3C" w:rsidRPr="00695648" w:rsidRDefault="009F3C3C" w:rsidP="00C80622">
            <w:pPr>
              <w:rPr>
                <w:b/>
              </w:rPr>
            </w:pPr>
          </w:p>
        </w:tc>
        <w:tc>
          <w:tcPr>
            <w:tcW w:w="540" w:type="dxa"/>
          </w:tcPr>
          <w:p w:rsidR="009F3C3C" w:rsidRPr="00695648" w:rsidRDefault="009F3C3C" w:rsidP="00C80622">
            <w:pPr>
              <w:rPr>
                <w:b/>
              </w:rPr>
            </w:pPr>
          </w:p>
        </w:tc>
        <w:tc>
          <w:tcPr>
            <w:tcW w:w="3060" w:type="dxa"/>
            <w:tcBorders>
              <w:bottom w:val="single" w:sz="4" w:space="0" w:color="auto"/>
            </w:tcBorders>
          </w:tcPr>
          <w:p w:rsidR="009F3C3C" w:rsidRPr="00695648" w:rsidRDefault="009F3C3C" w:rsidP="00C80622">
            <w:pPr>
              <w:rPr>
                <w:b/>
              </w:rPr>
            </w:pPr>
          </w:p>
        </w:tc>
        <w:tc>
          <w:tcPr>
            <w:tcW w:w="540" w:type="dxa"/>
          </w:tcPr>
          <w:p w:rsidR="009F3C3C" w:rsidRPr="00695648" w:rsidRDefault="009F3C3C" w:rsidP="00C80622">
            <w:pPr>
              <w:rPr>
                <w:b/>
              </w:rPr>
            </w:pPr>
          </w:p>
        </w:tc>
        <w:tc>
          <w:tcPr>
            <w:tcW w:w="2880" w:type="dxa"/>
            <w:tcBorders>
              <w:bottom w:val="single" w:sz="4" w:space="0" w:color="auto"/>
            </w:tcBorders>
          </w:tcPr>
          <w:p w:rsidR="009F3C3C" w:rsidRPr="00695648" w:rsidRDefault="009F3C3C" w:rsidP="00C80622">
            <w:pPr>
              <w:rPr>
                <w:b/>
              </w:rPr>
            </w:pPr>
          </w:p>
        </w:tc>
      </w:tr>
      <w:tr w:rsidR="009F3C3C" w:rsidRPr="00695648" w:rsidTr="00DB6384">
        <w:tc>
          <w:tcPr>
            <w:tcW w:w="3240" w:type="dxa"/>
            <w:tcBorders>
              <w:top w:val="single" w:sz="4" w:space="0" w:color="auto"/>
            </w:tcBorders>
          </w:tcPr>
          <w:p w:rsidR="009F3C3C" w:rsidRPr="00695648" w:rsidRDefault="009F3C3C" w:rsidP="00C80622">
            <w:pPr>
              <w:rPr>
                <w:b/>
              </w:rPr>
            </w:pPr>
          </w:p>
          <w:p w:rsidR="009F3C3C" w:rsidRPr="00695648" w:rsidRDefault="009F3C3C" w:rsidP="00C202AF">
            <w:pPr>
              <w:jc w:val="center"/>
              <w:rPr>
                <w:b/>
              </w:rPr>
            </w:pPr>
            <w:r w:rsidRPr="00695648">
              <w:rPr>
                <w:b/>
                <w:noProof/>
                <w:color w:val="000080"/>
              </w:rPr>
              <w:t>Простаков И.В.</w:t>
            </w:r>
          </w:p>
        </w:tc>
        <w:tc>
          <w:tcPr>
            <w:tcW w:w="540" w:type="dxa"/>
          </w:tcPr>
          <w:p w:rsidR="009F3C3C" w:rsidRPr="00695648" w:rsidRDefault="009F3C3C" w:rsidP="00C80622">
            <w:pPr>
              <w:rPr>
                <w:b/>
              </w:rPr>
            </w:pPr>
          </w:p>
        </w:tc>
        <w:tc>
          <w:tcPr>
            <w:tcW w:w="3060" w:type="dxa"/>
            <w:tcBorders>
              <w:top w:val="single" w:sz="4" w:space="0" w:color="auto"/>
            </w:tcBorders>
          </w:tcPr>
          <w:p w:rsidR="009F3C3C" w:rsidRPr="00695648" w:rsidRDefault="009F3C3C" w:rsidP="00C80622">
            <w:pPr>
              <w:rPr>
                <w:b/>
              </w:rPr>
            </w:pPr>
          </w:p>
        </w:tc>
        <w:tc>
          <w:tcPr>
            <w:tcW w:w="540" w:type="dxa"/>
          </w:tcPr>
          <w:p w:rsidR="009F3C3C" w:rsidRPr="00695648" w:rsidRDefault="009F3C3C" w:rsidP="00C80622">
            <w:pPr>
              <w:rPr>
                <w:b/>
              </w:rPr>
            </w:pPr>
          </w:p>
        </w:tc>
        <w:tc>
          <w:tcPr>
            <w:tcW w:w="2880" w:type="dxa"/>
            <w:tcBorders>
              <w:top w:val="single" w:sz="4" w:space="0" w:color="auto"/>
            </w:tcBorders>
          </w:tcPr>
          <w:p w:rsidR="009F3C3C" w:rsidRPr="00695648" w:rsidRDefault="009F3C3C" w:rsidP="00C80622">
            <w:pPr>
              <w:rPr>
                <w:b/>
              </w:rPr>
            </w:pPr>
          </w:p>
        </w:tc>
      </w:tr>
      <w:tr w:rsidR="009F3C3C" w:rsidRPr="00DB6384" w:rsidTr="00DB6384">
        <w:tc>
          <w:tcPr>
            <w:tcW w:w="3240" w:type="dxa"/>
            <w:tcBorders>
              <w:top w:val="single" w:sz="4" w:space="0" w:color="auto"/>
            </w:tcBorders>
          </w:tcPr>
          <w:p w:rsidR="009F3C3C" w:rsidRPr="00695648" w:rsidRDefault="009F3C3C" w:rsidP="00C80622">
            <w:pPr>
              <w:jc w:val="center"/>
              <w:rPr>
                <w:b/>
              </w:rPr>
            </w:pPr>
            <w:r w:rsidRPr="00695648">
              <w:rPr>
                <w:bCs/>
              </w:rPr>
              <w:t>(Ф.И.О.)</w:t>
            </w:r>
          </w:p>
        </w:tc>
        <w:tc>
          <w:tcPr>
            <w:tcW w:w="540" w:type="dxa"/>
          </w:tcPr>
          <w:p w:rsidR="009F3C3C" w:rsidRPr="00695648" w:rsidRDefault="009F3C3C" w:rsidP="00C80622">
            <w:pPr>
              <w:jc w:val="center"/>
              <w:rPr>
                <w:b/>
              </w:rPr>
            </w:pPr>
          </w:p>
        </w:tc>
        <w:tc>
          <w:tcPr>
            <w:tcW w:w="3060" w:type="dxa"/>
            <w:tcBorders>
              <w:top w:val="single" w:sz="4" w:space="0" w:color="auto"/>
            </w:tcBorders>
          </w:tcPr>
          <w:p w:rsidR="009F3C3C" w:rsidRPr="00695648" w:rsidRDefault="009F3C3C" w:rsidP="00C80622">
            <w:pPr>
              <w:jc w:val="center"/>
              <w:rPr>
                <w:b/>
              </w:rPr>
            </w:pPr>
            <w:r w:rsidRPr="00695648">
              <w:rPr>
                <w:bCs/>
              </w:rPr>
              <w:t>(Ф.И.О.)</w:t>
            </w:r>
          </w:p>
        </w:tc>
        <w:tc>
          <w:tcPr>
            <w:tcW w:w="540" w:type="dxa"/>
          </w:tcPr>
          <w:p w:rsidR="009F3C3C" w:rsidRPr="00695648" w:rsidRDefault="009F3C3C" w:rsidP="00C80622">
            <w:pPr>
              <w:jc w:val="center"/>
              <w:rPr>
                <w:b/>
              </w:rPr>
            </w:pPr>
          </w:p>
        </w:tc>
        <w:tc>
          <w:tcPr>
            <w:tcW w:w="2880" w:type="dxa"/>
            <w:tcBorders>
              <w:top w:val="single" w:sz="4" w:space="0" w:color="auto"/>
            </w:tcBorders>
          </w:tcPr>
          <w:p w:rsidR="009F3C3C" w:rsidRPr="00DB6384" w:rsidRDefault="009F3C3C" w:rsidP="00C80622">
            <w:pPr>
              <w:jc w:val="center"/>
              <w:rPr>
                <w:b/>
              </w:rPr>
            </w:pPr>
            <w:r w:rsidRPr="00695648">
              <w:rPr>
                <w:bCs/>
              </w:rPr>
              <w:t>(Ф.И.О.)</w:t>
            </w:r>
            <w:bookmarkStart w:id="0" w:name="_GoBack"/>
            <w:bookmarkEnd w:id="0"/>
          </w:p>
        </w:tc>
      </w:tr>
    </w:tbl>
    <w:p w:rsidR="009F3C3C" w:rsidRDefault="009F3C3C" w:rsidP="00A06064">
      <w:pPr>
        <w:sectPr w:rsidR="009F3C3C" w:rsidSect="009F3C3C">
          <w:headerReference w:type="even" r:id="rId14"/>
          <w:headerReference w:type="default" r:id="rId15"/>
          <w:pgSz w:w="11907" w:h="16840"/>
          <w:pgMar w:top="567" w:right="567" w:bottom="567" w:left="1134" w:header="720" w:footer="720" w:gutter="0"/>
          <w:pgNumType w:start="1"/>
          <w:cols w:space="720"/>
          <w:titlePg/>
          <w:docGrid w:linePitch="326"/>
        </w:sectPr>
      </w:pPr>
    </w:p>
    <w:p w:rsidR="009F3C3C" w:rsidRPr="007F2818" w:rsidRDefault="009F3C3C" w:rsidP="00A06064"/>
    <w:sectPr w:rsidR="009F3C3C" w:rsidRPr="007F2818" w:rsidSect="009F3C3C">
      <w:headerReference w:type="even" r:id="rId16"/>
      <w:headerReference w:type="default" r:id="rId17"/>
      <w:type w:val="continuous"/>
      <w:pgSz w:w="11907" w:h="16840"/>
      <w:pgMar w:top="567" w:right="567" w:bottom="56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780" w:rsidRDefault="00063780">
      <w:r>
        <w:separator/>
      </w:r>
    </w:p>
  </w:endnote>
  <w:endnote w:type="continuationSeparator" w:id="0">
    <w:p w:rsidR="00063780" w:rsidRDefault="0006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780" w:rsidRDefault="00063780">
      <w:r>
        <w:separator/>
      </w:r>
    </w:p>
  </w:footnote>
  <w:footnote w:type="continuationSeparator" w:id="0">
    <w:p w:rsidR="00063780" w:rsidRDefault="00063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C3C" w:rsidRDefault="009F3C3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9F3C3C" w:rsidRDefault="009F3C3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C3C" w:rsidRDefault="009F3C3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95648">
      <w:rPr>
        <w:rStyle w:val="a8"/>
        <w:noProof/>
      </w:rPr>
      <w:t>13</w:t>
    </w:r>
    <w:r>
      <w:rPr>
        <w:rStyle w:val="a8"/>
      </w:rPr>
      <w:fldChar w:fldCharType="end"/>
    </w:r>
  </w:p>
  <w:p w:rsidR="009F3C3C" w:rsidRDefault="009F3C3C">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F8" w:rsidRDefault="0098446B">
    <w:pPr>
      <w:pStyle w:val="a7"/>
      <w:framePr w:wrap="around" w:vAnchor="text" w:hAnchor="margin" w:xAlign="right" w:y="1"/>
      <w:rPr>
        <w:rStyle w:val="a8"/>
      </w:rPr>
    </w:pPr>
    <w:r>
      <w:rPr>
        <w:rStyle w:val="a8"/>
      </w:rPr>
      <w:fldChar w:fldCharType="begin"/>
    </w:r>
    <w:r w:rsidR="001D3BF8">
      <w:rPr>
        <w:rStyle w:val="a8"/>
      </w:rPr>
      <w:instrText xml:space="preserve">PAGE  </w:instrText>
    </w:r>
    <w:r>
      <w:rPr>
        <w:rStyle w:val="a8"/>
      </w:rPr>
      <w:fldChar w:fldCharType="end"/>
    </w:r>
  </w:p>
  <w:p w:rsidR="001D3BF8" w:rsidRDefault="001D3BF8">
    <w:pPr>
      <w:pStyle w:val="a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F8" w:rsidRDefault="0098446B">
    <w:pPr>
      <w:pStyle w:val="a7"/>
      <w:framePr w:wrap="around" w:vAnchor="text" w:hAnchor="margin" w:xAlign="right" w:y="1"/>
      <w:rPr>
        <w:rStyle w:val="a8"/>
      </w:rPr>
    </w:pPr>
    <w:r>
      <w:rPr>
        <w:rStyle w:val="a8"/>
      </w:rPr>
      <w:fldChar w:fldCharType="begin"/>
    </w:r>
    <w:r w:rsidR="001D3BF8">
      <w:rPr>
        <w:rStyle w:val="a8"/>
      </w:rPr>
      <w:instrText xml:space="preserve">PAGE  </w:instrText>
    </w:r>
    <w:r>
      <w:rPr>
        <w:rStyle w:val="a8"/>
      </w:rPr>
      <w:fldChar w:fldCharType="separate"/>
    </w:r>
    <w:r w:rsidR="00552090">
      <w:rPr>
        <w:rStyle w:val="a8"/>
        <w:noProof/>
      </w:rPr>
      <w:t>13</w:t>
    </w:r>
    <w:r>
      <w:rPr>
        <w:rStyle w:val="a8"/>
      </w:rPr>
      <w:fldChar w:fldCharType="end"/>
    </w:r>
  </w:p>
  <w:p w:rsidR="001D3BF8" w:rsidRDefault="001D3BF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60BA"/>
    <w:multiLevelType w:val="multilevel"/>
    <w:tmpl w:val="025CCB92"/>
    <w:lvl w:ilvl="0">
      <w:start w:val="1"/>
      <w:numFmt w:val="decimal"/>
      <w:lvlText w:val="%1."/>
      <w:lvlJc w:val="left"/>
      <w:pPr>
        <w:ind w:left="6203" w:hanging="390"/>
      </w:pPr>
      <w:rPr>
        <w:rFonts w:hint="default"/>
        <w:b/>
      </w:rPr>
    </w:lvl>
    <w:lvl w:ilvl="1">
      <w:start w:val="1"/>
      <w:numFmt w:val="decimal"/>
      <w:lvlText w:val="%1.%2."/>
      <w:lvlJc w:val="left"/>
      <w:pPr>
        <w:ind w:left="6533" w:hanging="720"/>
      </w:pPr>
      <w:rPr>
        <w:rFonts w:hint="default"/>
        <w:color w:val="auto"/>
      </w:rPr>
    </w:lvl>
    <w:lvl w:ilvl="2">
      <w:start w:val="1"/>
      <w:numFmt w:val="decimal"/>
      <w:lvlText w:val="%1.%2.%3."/>
      <w:lvlJc w:val="left"/>
      <w:pPr>
        <w:ind w:left="1004" w:hanging="720"/>
      </w:pPr>
      <w:rPr>
        <w:rFonts w:hint="default"/>
        <w:b w:val="0"/>
      </w:rPr>
    </w:lvl>
    <w:lvl w:ilvl="3">
      <w:start w:val="1"/>
      <w:numFmt w:val="decimal"/>
      <w:lvlText w:val="%1.%2.%3.%4."/>
      <w:lvlJc w:val="left"/>
      <w:pPr>
        <w:ind w:left="6893" w:hanging="1080"/>
      </w:pPr>
      <w:rPr>
        <w:rFonts w:hint="default"/>
      </w:rPr>
    </w:lvl>
    <w:lvl w:ilvl="4">
      <w:start w:val="1"/>
      <w:numFmt w:val="decimal"/>
      <w:lvlText w:val="%1.%2.%3.%4.%5."/>
      <w:lvlJc w:val="left"/>
      <w:pPr>
        <w:ind w:left="6893" w:hanging="1080"/>
      </w:pPr>
      <w:rPr>
        <w:rFonts w:hint="default"/>
      </w:rPr>
    </w:lvl>
    <w:lvl w:ilvl="5">
      <w:start w:val="1"/>
      <w:numFmt w:val="decimal"/>
      <w:lvlText w:val="%1.%2.%3.%4.%5.%6."/>
      <w:lvlJc w:val="left"/>
      <w:pPr>
        <w:ind w:left="7253" w:hanging="1440"/>
      </w:pPr>
      <w:rPr>
        <w:rFonts w:hint="default"/>
      </w:rPr>
    </w:lvl>
    <w:lvl w:ilvl="6">
      <w:start w:val="1"/>
      <w:numFmt w:val="decimal"/>
      <w:lvlText w:val="%1.%2.%3.%4.%5.%6.%7."/>
      <w:lvlJc w:val="left"/>
      <w:pPr>
        <w:ind w:left="7253" w:hanging="1440"/>
      </w:pPr>
      <w:rPr>
        <w:rFonts w:hint="default"/>
      </w:rPr>
    </w:lvl>
    <w:lvl w:ilvl="7">
      <w:start w:val="1"/>
      <w:numFmt w:val="decimal"/>
      <w:lvlText w:val="%1.%2.%3.%4.%5.%6.%7.%8."/>
      <w:lvlJc w:val="left"/>
      <w:pPr>
        <w:ind w:left="7613" w:hanging="1800"/>
      </w:pPr>
      <w:rPr>
        <w:rFonts w:hint="default"/>
      </w:rPr>
    </w:lvl>
    <w:lvl w:ilvl="8">
      <w:start w:val="1"/>
      <w:numFmt w:val="decimal"/>
      <w:lvlText w:val="%1.%2.%3.%4.%5.%6.%7.%8.%9."/>
      <w:lvlJc w:val="left"/>
      <w:pPr>
        <w:ind w:left="7613" w:hanging="1800"/>
      </w:pPr>
      <w:rPr>
        <w:rFonts w:hint="default"/>
      </w:rPr>
    </w:lvl>
  </w:abstractNum>
  <w:abstractNum w:abstractNumId="1">
    <w:nsid w:val="19977A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1B2ED9"/>
    <w:multiLevelType w:val="hybridMultilevel"/>
    <w:tmpl w:val="F4109D66"/>
    <w:lvl w:ilvl="0" w:tplc="9E3624A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26B65B8A"/>
    <w:multiLevelType w:val="multilevel"/>
    <w:tmpl w:val="ED846FC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52E5D41"/>
    <w:multiLevelType w:val="multilevel"/>
    <w:tmpl w:val="9FF2AF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1017817"/>
    <w:multiLevelType w:val="multilevel"/>
    <w:tmpl w:val="DD1AB9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AA764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1994D5A"/>
    <w:multiLevelType w:val="multilevel"/>
    <w:tmpl w:val="574C8F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9E932A5"/>
    <w:multiLevelType w:val="multilevel"/>
    <w:tmpl w:val="3AA8A0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0"/>
  </w:num>
  <w:num w:numId="3">
    <w:abstractNumId w:val="3"/>
  </w:num>
  <w:num w:numId="4">
    <w:abstractNumId w:val="6"/>
  </w:num>
  <w:num w:numId="5">
    <w:abstractNumId w:val="4"/>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351"/>
    <w:rsid w:val="000039EB"/>
    <w:rsid w:val="00007515"/>
    <w:rsid w:val="00007C5D"/>
    <w:rsid w:val="000101B0"/>
    <w:rsid w:val="00011D11"/>
    <w:rsid w:val="0001394F"/>
    <w:rsid w:val="00017393"/>
    <w:rsid w:val="000217A9"/>
    <w:rsid w:val="000266AF"/>
    <w:rsid w:val="000268F5"/>
    <w:rsid w:val="00027759"/>
    <w:rsid w:val="000407E8"/>
    <w:rsid w:val="000475AE"/>
    <w:rsid w:val="00060C23"/>
    <w:rsid w:val="00063780"/>
    <w:rsid w:val="000675C2"/>
    <w:rsid w:val="00067E71"/>
    <w:rsid w:val="00071B75"/>
    <w:rsid w:val="00073CD1"/>
    <w:rsid w:val="000919BA"/>
    <w:rsid w:val="000936A6"/>
    <w:rsid w:val="00096908"/>
    <w:rsid w:val="00096CEF"/>
    <w:rsid w:val="000A67C2"/>
    <w:rsid w:val="000A73E7"/>
    <w:rsid w:val="000B2461"/>
    <w:rsid w:val="000C3EAC"/>
    <w:rsid w:val="000C5C58"/>
    <w:rsid w:val="000D0953"/>
    <w:rsid w:val="000E75B9"/>
    <w:rsid w:val="000E7928"/>
    <w:rsid w:val="00100D55"/>
    <w:rsid w:val="00101C4D"/>
    <w:rsid w:val="00102457"/>
    <w:rsid w:val="00104660"/>
    <w:rsid w:val="00107012"/>
    <w:rsid w:val="00114F48"/>
    <w:rsid w:val="001176C0"/>
    <w:rsid w:val="001215CF"/>
    <w:rsid w:val="00132154"/>
    <w:rsid w:val="001335C4"/>
    <w:rsid w:val="00134628"/>
    <w:rsid w:val="00135D25"/>
    <w:rsid w:val="001360D7"/>
    <w:rsid w:val="00140292"/>
    <w:rsid w:val="00141327"/>
    <w:rsid w:val="00147D5D"/>
    <w:rsid w:val="00151A35"/>
    <w:rsid w:val="00157C28"/>
    <w:rsid w:val="00181D9B"/>
    <w:rsid w:val="00182A32"/>
    <w:rsid w:val="0019009F"/>
    <w:rsid w:val="00191C50"/>
    <w:rsid w:val="00192008"/>
    <w:rsid w:val="00194057"/>
    <w:rsid w:val="001B595C"/>
    <w:rsid w:val="001D2AE0"/>
    <w:rsid w:val="001D3BF8"/>
    <w:rsid w:val="001F062D"/>
    <w:rsid w:val="001F5DF9"/>
    <w:rsid w:val="001F6E7D"/>
    <w:rsid w:val="00203A8D"/>
    <w:rsid w:val="00207BD2"/>
    <w:rsid w:val="0021115E"/>
    <w:rsid w:val="00223956"/>
    <w:rsid w:val="002250B3"/>
    <w:rsid w:val="00226651"/>
    <w:rsid w:val="00234ED5"/>
    <w:rsid w:val="00237986"/>
    <w:rsid w:val="00244298"/>
    <w:rsid w:val="00251815"/>
    <w:rsid w:val="00267D88"/>
    <w:rsid w:val="00271889"/>
    <w:rsid w:val="00273F86"/>
    <w:rsid w:val="00275024"/>
    <w:rsid w:val="0027645F"/>
    <w:rsid w:val="00282816"/>
    <w:rsid w:val="0029748B"/>
    <w:rsid w:val="002B2E2E"/>
    <w:rsid w:val="002B652C"/>
    <w:rsid w:val="002B73C1"/>
    <w:rsid w:val="002B74A2"/>
    <w:rsid w:val="002C0240"/>
    <w:rsid w:val="002D2E73"/>
    <w:rsid w:val="002D7CC7"/>
    <w:rsid w:val="002E034F"/>
    <w:rsid w:val="00311E63"/>
    <w:rsid w:val="00312BCD"/>
    <w:rsid w:val="003142F3"/>
    <w:rsid w:val="00317860"/>
    <w:rsid w:val="00320766"/>
    <w:rsid w:val="003228D3"/>
    <w:rsid w:val="00333669"/>
    <w:rsid w:val="0033621B"/>
    <w:rsid w:val="003363DF"/>
    <w:rsid w:val="003470DD"/>
    <w:rsid w:val="003478C3"/>
    <w:rsid w:val="003503FF"/>
    <w:rsid w:val="00360190"/>
    <w:rsid w:val="003678A2"/>
    <w:rsid w:val="00371C44"/>
    <w:rsid w:val="003727BF"/>
    <w:rsid w:val="00375805"/>
    <w:rsid w:val="00376619"/>
    <w:rsid w:val="00377132"/>
    <w:rsid w:val="0038025C"/>
    <w:rsid w:val="00383CD5"/>
    <w:rsid w:val="00397C42"/>
    <w:rsid w:val="003A25E4"/>
    <w:rsid w:val="003A3D67"/>
    <w:rsid w:val="003A7679"/>
    <w:rsid w:val="003B57D0"/>
    <w:rsid w:val="003C0DCC"/>
    <w:rsid w:val="003C11ED"/>
    <w:rsid w:val="003D58F1"/>
    <w:rsid w:val="003D5C19"/>
    <w:rsid w:val="003E0FCD"/>
    <w:rsid w:val="003E775A"/>
    <w:rsid w:val="003E7E41"/>
    <w:rsid w:val="003F08D5"/>
    <w:rsid w:val="003F15DA"/>
    <w:rsid w:val="003F4E32"/>
    <w:rsid w:val="00402CB8"/>
    <w:rsid w:val="00414640"/>
    <w:rsid w:val="00424914"/>
    <w:rsid w:val="004361CC"/>
    <w:rsid w:val="00436BDC"/>
    <w:rsid w:val="00441B1C"/>
    <w:rsid w:val="00442780"/>
    <w:rsid w:val="004427BA"/>
    <w:rsid w:val="00443B2C"/>
    <w:rsid w:val="004478B5"/>
    <w:rsid w:val="004644B5"/>
    <w:rsid w:val="004774A2"/>
    <w:rsid w:val="00483A47"/>
    <w:rsid w:val="004842DB"/>
    <w:rsid w:val="004845F6"/>
    <w:rsid w:val="0048672C"/>
    <w:rsid w:val="00497880"/>
    <w:rsid w:val="004C3C1B"/>
    <w:rsid w:val="004F58AF"/>
    <w:rsid w:val="005009A2"/>
    <w:rsid w:val="00502284"/>
    <w:rsid w:val="005027EF"/>
    <w:rsid w:val="00502C6E"/>
    <w:rsid w:val="005068D9"/>
    <w:rsid w:val="005109D6"/>
    <w:rsid w:val="00512AA8"/>
    <w:rsid w:val="0054034E"/>
    <w:rsid w:val="00542351"/>
    <w:rsid w:val="00544D53"/>
    <w:rsid w:val="00552090"/>
    <w:rsid w:val="005576CC"/>
    <w:rsid w:val="005600EC"/>
    <w:rsid w:val="0056581D"/>
    <w:rsid w:val="00565D43"/>
    <w:rsid w:val="00570AC3"/>
    <w:rsid w:val="005714E5"/>
    <w:rsid w:val="00572DFB"/>
    <w:rsid w:val="0057347A"/>
    <w:rsid w:val="005747DB"/>
    <w:rsid w:val="0058155A"/>
    <w:rsid w:val="0059615E"/>
    <w:rsid w:val="005A1175"/>
    <w:rsid w:val="005B2549"/>
    <w:rsid w:val="005B5C9C"/>
    <w:rsid w:val="005C0C7D"/>
    <w:rsid w:val="005E43A5"/>
    <w:rsid w:val="005F0EB6"/>
    <w:rsid w:val="005F1A0C"/>
    <w:rsid w:val="005F672F"/>
    <w:rsid w:val="00603688"/>
    <w:rsid w:val="00604D2B"/>
    <w:rsid w:val="00605618"/>
    <w:rsid w:val="006155BC"/>
    <w:rsid w:val="00616195"/>
    <w:rsid w:val="00617B2E"/>
    <w:rsid w:val="006235A1"/>
    <w:rsid w:val="00623C7B"/>
    <w:rsid w:val="00632B02"/>
    <w:rsid w:val="00632B41"/>
    <w:rsid w:val="0064174F"/>
    <w:rsid w:val="00642B44"/>
    <w:rsid w:val="00643B49"/>
    <w:rsid w:val="006555C6"/>
    <w:rsid w:val="0065628D"/>
    <w:rsid w:val="006569B8"/>
    <w:rsid w:val="00657B9C"/>
    <w:rsid w:val="00664080"/>
    <w:rsid w:val="006644D6"/>
    <w:rsid w:val="00666AFF"/>
    <w:rsid w:val="00672011"/>
    <w:rsid w:val="00680068"/>
    <w:rsid w:val="00685F3C"/>
    <w:rsid w:val="00693AC9"/>
    <w:rsid w:val="00695648"/>
    <w:rsid w:val="00696005"/>
    <w:rsid w:val="006A0C8E"/>
    <w:rsid w:val="006A583E"/>
    <w:rsid w:val="006B4F6A"/>
    <w:rsid w:val="006B6247"/>
    <w:rsid w:val="006C26F9"/>
    <w:rsid w:val="006D08F9"/>
    <w:rsid w:val="006D1904"/>
    <w:rsid w:val="006D5450"/>
    <w:rsid w:val="006F1DE4"/>
    <w:rsid w:val="006F695E"/>
    <w:rsid w:val="00705F31"/>
    <w:rsid w:val="00706E61"/>
    <w:rsid w:val="00722ABC"/>
    <w:rsid w:val="00722ECF"/>
    <w:rsid w:val="00726FE0"/>
    <w:rsid w:val="007278AA"/>
    <w:rsid w:val="0074148F"/>
    <w:rsid w:val="0075104D"/>
    <w:rsid w:val="00763303"/>
    <w:rsid w:val="007720D8"/>
    <w:rsid w:val="0077692C"/>
    <w:rsid w:val="007800DA"/>
    <w:rsid w:val="007846E1"/>
    <w:rsid w:val="007926B0"/>
    <w:rsid w:val="007A0D29"/>
    <w:rsid w:val="007A76CC"/>
    <w:rsid w:val="007C3279"/>
    <w:rsid w:val="007C509B"/>
    <w:rsid w:val="007C6D89"/>
    <w:rsid w:val="007C7A5C"/>
    <w:rsid w:val="007D16C5"/>
    <w:rsid w:val="007D429B"/>
    <w:rsid w:val="007E499C"/>
    <w:rsid w:val="007F0D54"/>
    <w:rsid w:val="007F2818"/>
    <w:rsid w:val="007F6113"/>
    <w:rsid w:val="007F6CC0"/>
    <w:rsid w:val="00802017"/>
    <w:rsid w:val="00802869"/>
    <w:rsid w:val="00814393"/>
    <w:rsid w:val="0082496B"/>
    <w:rsid w:val="00830BA1"/>
    <w:rsid w:val="00832770"/>
    <w:rsid w:val="008352A7"/>
    <w:rsid w:val="00837395"/>
    <w:rsid w:val="00837B9B"/>
    <w:rsid w:val="00844FCC"/>
    <w:rsid w:val="00846B76"/>
    <w:rsid w:val="00850D0F"/>
    <w:rsid w:val="00853078"/>
    <w:rsid w:val="00863647"/>
    <w:rsid w:val="008706B6"/>
    <w:rsid w:val="0087557C"/>
    <w:rsid w:val="00875788"/>
    <w:rsid w:val="00875B03"/>
    <w:rsid w:val="00882323"/>
    <w:rsid w:val="00883D71"/>
    <w:rsid w:val="00885D99"/>
    <w:rsid w:val="0089553E"/>
    <w:rsid w:val="00895980"/>
    <w:rsid w:val="00896246"/>
    <w:rsid w:val="008A216C"/>
    <w:rsid w:val="008A2925"/>
    <w:rsid w:val="008A4B4E"/>
    <w:rsid w:val="008A7FF8"/>
    <w:rsid w:val="008B0C6E"/>
    <w:rsid w:val="008C0F9E"/>
    <w:rsid w:val="008C271A"/>
    <w:rsid w:val="008D0D76"/>
    <w:rsid w:val="008D40CD"/>
    <w:rsid w:val="008E00DD"/>
    <w:rsid w:val="008E0F31"/>
    <w:rsid w:val="008E56C7"/>
    <w:rsid w:val="008F3052"/>
    <w:rsid w:val="009113D7"/>
    <w:rsid w:val="00917CED"/>
    <w:rsid w:val="00924AA6"/>
    <w:rsid w:val="00925538"/>
    <w:rsid w:val="00925F7A"/>
    <w:rsid w:val="00926318"/>
    <w:rsid w:val="00926FED"/>
    <w:rsid w:val="00936315"/>
    <w:rsid w:val="00943C1A"/>
    <w:rsid w:val="00946FD9"/>
    <w:rsid w:val="00953251"/>
    <w:rsid w:val="00953876"/>
    <w:rsid w:val="00954BB5"/>
    <w:rsid w:val="00954EAE"/>
    <w:rsid w:val="00960A9A"/>
    <w:rsid w:val="00970CEC"/>
    <w:rsid w:val="00970F8A"/>
    <w:rsid w:val="00977FB2"/>
    <w:rsid w:val="0098222B"/>
    <w:rsid w:val="00982B1D"/>
    <w:rsid w:val="0098446B"/>
    <w:rsid w:val="00990821"/>
    <w:rsid w:val="009A0572"/>
    <w:rsid w:val="009A2EDE"/>
    <w:rsid w:val="009A4858"/>
    <w:rsid w:val="009A6155"/>
    <w:rsid w:val="009B5D19"/>
    <w:rsid w:val="009C027C"/>
    <w:rsid w:val="009C280B"/>
    <w:rsid w:val="009C4C1D"/>
    <w:rsid w:val="009C6B87"/>
    <w:rsid w:val="009D4108"/>
    <w:rsid w:val="009F3367"/>
    <w:rsid w:val="009F3C3C"/>
    <w:rsid w:val="009F62FA"/>
    <w:rsid w:val="00A01088"/>
    <w:rsid w:val="00A01C45"/>
    <w:rsid w:val="00A06064"/>
    <w:rsid w:val="00A07B5E"/>
    <w:rsid w:val="00A306F3"/>
    <w:rsid w:val="00A33E03"/>
    <w:rsid w:val="00A34388"/>
    <w:rsid w:val="00A35C2D"/>
    <w:rsid w:val="00A457B6"/>
    <w:rsid w:val="00A5293D"/>
    <w:rsid w:val="00A52E7E"/>
    <w:rsid w:val="00A5347D"/>
    <w:rsid w:val="00A55BEA"/>
    <w:rsid w:val="00A61386"/>
    <w:rsid w:val="00A62866"/>
    <w:rsid w:val="00A6457F"/>
    <w:rsid w:val="00A66195"/>
    <w:rsid w:val="00A72BCD"/>
    <w:rsid w:val="00A73B06"/>
    <w:rsid w:val="00A8248F"/>
    <w:rsid w:val="00A82DE1"/>
    <w:rsid w:val="00A835A4"/>
    <w:rsid w:val="00A972B9"/>
    <w:rsid w:val="00AA05E1"/>
    <w:rsid w:val="00AA694A"/>
    <w:rsid w:val="00AB525F"/>
    <w:rsid w:val="00AC0DC3"/>
    <w:rsid w:val="00AC1BC4"/>
    <w:rsid w:val="00AC5535"/>
    <w:rsid w:val="00AC6685"/>
    <w:rsid w:val="00AC68EB"/>
    <w:rsid w:val="00AD6198"/>
    <w:rsid w:val="00AD7F26"/>
    <w:rsid w:val="00AE5AC8"/>
    <w:rsid w:val="00AE5D42"/>
    <w:rsid w:val="00AE6795"/>
    <w:rsid w:val="00AF74BA"/>
    <w:rsid w:val="00AF7918"/>
    <w:rsid w:val="00B0191F"/>
    <w:rsid w:val="00B024FA"/>
    <w:rsid w:val="00B0307B"/>
    <w:rsid w:val="00B15EA9"/>
    <w:rsid w:val="00B177A2"/>
    <w:rsid w:val="00B22BEE"/>
    <w:rsid w:val="00B27D5A"/>
    <w:rsid w:val="00B353FB"/>
    <w:rsid w:val="00B41E41"/>
    <w:rsid w:val="00B46490"/>
    <w:rsid w:val="00B4712D"/>
    <w:rsid w:val="00B54E6A"/>
    <w:rsid w:val="00B572B2"/>
    <w:rsid w:val="00B6162B"/>
    <w:rsid w:val="00B620C5"/>
    <w:rsid w:val="00B63350"/>
    <w:rsid w:val="00B66B05"/>
    <w:rsid w:val="00B70034"/>
    <w:rsid w:val="00B81A1A"/>
    <w:rsid w:val="00B905BF"/>
    <w:rsid w:val="00B91BCF"/>
    <w:rsid w:val="00B93066"/>
    <w:rsid w:val="00B952AA"/>
    <w:rsid w:val="00BA4601"/>
    <w:rsid w:val="00BA69BE"/>
    <w:rsid w:val="00BD5100"/>
    <w:rsid w:val="00BE2AC8"/>
    <w:rsid w:val="00BE4B0A"/>
    <w:rsid w:val="00BE5A9E"/>
    <w:rsid w:val="00BF1B93"/>
    <w:rsid w:val="00BF3629"/>
    <w:rsid w:val="00C01799"/>
    <w:rsid w:val="00C065E8"/>
    <w:rsid w:val="00C202AF"/>
    <w:rsid w:val="00C2621D"/>
    <w:rsid w:val="00C26FC2"/>
    <w:rsid w:val="00C26FF9"/>
    <w:rsid w:val="00C33166"/>
    <w:rsid w:val="00C349EF"/>
    <w:rsid w:val="00C44B1A"/>
    <w:rsid w:val="00C622EB"/>
    <w:rsid w:val="00C67B76"/>
    <w:rsid w:val="00C7067F"/>
    <w:rsid w:val="00C7684D"/>
    <w:rsid w:val="00C7799F"/>
    <w:rsid w:val="00C80622"/>
    <w:rsid w:val="00C832B7"/>
    <w:rsid w:val="00C90061"/>
    <w:rsid w:val="00C9209A"/>
    <w:rsid w:val="00C93912"/>
    <w:rsid w:val="00C944A6"/>
    <w:rsid w:val="00C951A0"/>
    <w:rsid w:val="00C959C8"/>
    <w:rsid w:val="00C97095"/>
    <w:rsid w:val="00C973AB"/>
    <w:rsid w:val="00CA2C57"/>
    <w:rsid w:val="00CB0303"/>
    <w:rsid w:val="00CB67C6"/>
    <w:rsid w:val="00CC523F"/>
    <w:rsid w:val="00CD1D80"/>
    <w:rsid w:val="00CD3343"/>
    <w:rsid w:val="00CF02F3"/>
    <w:rsid w:val="00D113E6"/>
    <w:rsid w:val="00D117CF"/>
    <w:rsid w:val="00D250B5"/>
    <w:rsid w:val="00D337E3"/>
    <w:rsid w:val="00D46978"/>
    <w:rsid w:val="00D61F24"/>
    <w:rsid w:val="00D643A9"/>
    <w:rsid w:val="00D71F18"/>
    <w:rsid w:val="00D7584C"/>
    <w:rsid w:val="00D84E3B"/>
    <w:rsid w:val="00D9051E"/>
    <w:rsid w:val="00D974B3"/>
    <w:rsid w:val="00DA0B27"/>
    <w:rsid w:val="00DA18E2"/>
    <w:rsid w:val="00DB2D11"/>
    <w:rsid w:val="00DB6384"/>
    <w:rsid w:val="00DB7F96"/>
    <w:rsid w:val="00DC75B0"/>
    <w:rsid w:val="00DD275C"/>
    <w:rsid w:val="00DD2D98"/>
    <w:rsid w:val="00DD360C"/>
    <w:rsid w:val="00DD383B"/>
    <w:rsid w:val="00DD5880"/>
    <w:rsid w:val="00DE4873"/>
    <w:rsid w:val="00DE7816"/>
    <w:rsid w:val="00DF72DF"/>
    <w:rsid w:val="00E03250"/>
    <w:rsid w:val="00E07393"/>
    <w:rsid w:val="00E137B7"/>
    <w:rsid w:val="00E24335"/>
    <w:rsid w:val="00E37568"/>
    <w:rsid w:val="00E42562"/>
    <w:rsid w:val="00E52539"/>
    <w:rsid w:val="00E63121"/>
    <w:rsid w:val="00E660E7"/>
    <w:rsid w:val="00E66335"/>
    <w:rsid w:val="00E73269"/>
    <w:rsid w:val="00E740A0"/>
    <w:rsid w:val="00E75FA1"/>
    <w:rsid w:val="00E808B1"/>
    <w:rsid w:val="00E80CED"/>
    <w:rsid w:val="00E81449"/>
    <w:rsid w:val="00E87BE0"/>
    <w:rsid w:val="00E90AEE"/>
    <w:rsid w:val="00E92E70"/>
    <w:rsid w:val="00EA0EB8"/>
    <w:rsid w:val="00EA2622"/>
    <w:rsid w:val="00EA65F8"/>
    <w:rsid w:val="00EA7B2C"/>
    <w:rsid w:val="00EB12E2"/>
    <w:rsid w:val="00EB1458"/>
    <w:rsid w:val="00ED16C7"/>
    <w:rsid w:val="00EE70B7"/>
    <w:rsid w:val="00EF6C7A"/>
    <w:rsid w:val="00F01AB7"/>
    <w:rsid w:val="00F024D9"/>
    <w:rsid w:val="00F07E65"/>
    <w:rsid w:val="00F237A5"/>
    <w:rsid w:val="00F24A40"/>
    <w:rsid w:val="00F4193C"/>
    <w:rsid w:val="00F426FB"/>
    <w:rsid w:val="00F44E74"/>
    <w:rsid w:val="00F46382"/>
    <w:rsid w:val="00F5245F"/>
    <w:rsid w:val="00F54D53"/>
    <w:rsid w:val="00F608E3"/>
    <w:rsid w:val="00F63B8B"/>
    <w:rsid w:val="00F6470D"/>
    <w:rsid w:val="00F70714"/>
    <w:rsid w:val="00F720B9"/>
    <w:rsid w:val="00F734E2"/>
    <w:rsid w:val="00F73BB6"/>
    <w:rsid w:val="00F74B3C"/>
    <w:rsid w:val="00F75CE9"/>
    <w:rsid w:val="00F828F5"/>
    <w:rsid w:val="00F8319E"/>
    <w:rsid w:val="00F91670"/>
    <w:rsid w:val="00F95A99"/>
    <w:rsid w:val="00F96561"/>
    <w:rsid w:val="00FB63EC"/>
    <w:rsid w:val="00FD1F7D"/>
    <w:rsid w:val="00FD45FC"/>
    <w:rsid w:val="00FD5EA0"/>
    <w:rsid w:val="00FD7F21"/>
    <w:rsid w:val="00FE1C15"/>
    <w:rsid w:val="00FE67F5"/>
    <w:rsid w:val="00FF0ED6"/>
    <w:rsid w:val="00FF41A2"/>
    <w:rsid w:val="00FF6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42351"/>
    <w:pPr>
      <w:jc w:val="center"/>
    </w:pPr>
    <w:rPr>
      <w:b/>
      <w:color w:val="0000FF"/>
      <w:szCs w:val="20"/>
    </w:rPr>
  </w:style>
  <w:style w:type="paragraph" w:styleId="a5">
    <w:name w:val="Body Text Indent"/>
    <w:basedOn w:val="a"/>
    <w:rsid w:val="00542351"/>
    <w:pPr>
      <w:ind w:firstLine="708"/>
      <w:jc w:val="both"/>
    </w:pPr>
    <w:rPr>
      <w:color w:val="000000"/>
      <w:szCs w:val="20"/>
    </w:rPr>
  </w:style>
  <w:style w:type="paragraph" w:styleId="a6">
    <w:name w:val="Body Text"/>
    <w:basedOn w:val="a"/>
    <w:rsid w:val="00542351"/>
    <w:pPr>
      <w:spacing w:line="320" w:lineRule="exact"/>
      <w:jc w:val="both"/>
    </w:pPr>
    <w:rPr>
      <w:color w:val="000000"/>
      <w:szCs w:val="20"/>
    </w:rPr>
  </w:style>
  <w:style w:type="paragraph" w:styleId="2">
    <w:name w:val="Body Text Indent 2"/>
    <w:basedOn w:val="a"/>
    <w:rsid w:val="00542351"/>
    <w:pPr>
      <w:spacing w:line="320" w:lineRule="exact"/>
      <w:ind w:firstLine="720"/>
      <w:jc w:val="both"/>
    </w:pPr>
    <w:rPr>
      <w:color w:val="0000FF"/>
      <w:szCs w:val="20"/>
    </w:rPr>
  </w:style>
  <w:style w:type="paragraph" w:styleId="20">
    <w:name w:val="Body Text 2"/>
    <w:basedOn w:val="a"/>
    <w:rsid w:val="00542351"/>
    <w:pPr>
      <w:spacing w:line="320" w:lineRule="exact"/>
      <w:jc w:val="both"/>
    </w:pPr>
    <w:rPr>
      <w:color w:val="0000FF"/>
      <w:szCs w:val="20"/>
    </w:rPr>
  </w:style>
  <w:style w:type="paragraph" w:styleId="3">
    <w:name w:val="Body Text Indent 3"/>
    <w:basedOn w:val="a"/>
    <w:rsid w:val="00542351"/>
    <w:pPr>
      <w:spacing w:line="320" w:lineRule="exact"/>
      <w:ind w:firstLine="708"/>
      <w:jc w:val="both"/>
    </w:pPr>
    <w:rPr>
      <w:szCs w:val="20"/>
    </w:rPr>
  </w:style>
  <w:style w:type="paragraph" w:styleId="30">
    <w:name w:val="Body Text 3"/>
    <w:basedOn w:val="a"/>
    <w:rsid w:val="00542351"/>
    <w:pPr>
      <w:spacing w:line="320" w:lineRule="exact"/>
      <w:jc w:val="both"/>
    </w:pPr>
    <w:rPr>
      <w:szCs w:val="20"/>
    </w:rPr>
  </w:style>
  <w:style w:type="paragraph" w:styleId="a7">
    <w:name w:val="header"/>
    <w:basedOn w:val="a"/>
    <w:rsid w:val="00542351"/>
    <w:pPr>
      <w:tabs>
        <w:tab w:val="center" w:pos="4677"/>
        <w:tab w:val="right" w:pos="9355"/>
      </w:tabs>
    </w:pPr>
  </w:style>
  <w:style w:type="character" w:styleId="a8">
    <w:name w:val="page number"/>
    <w:basedOn w:val="a0"/>
    <w:rsid w:val="00542351"/>
  </w:style>
  <w:style w:type="table" w:styleId="a9">
    <w:name w:val="Table Grid"/>
    <w:basedOn w:val="a1"/>
    <w:rsid w:val="00542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542351"/>
    <w:pPr>
      <w:tabs>
        <w:tab w:val="num" w:pos="360"/>
      </w:tabs>
      <w:spacing w:after="160" w:line="240" w:lineRule="exact"/>
    </w:pPr>
    <w:rPr>
      <w:noProof/>
      <w:lang w:val="en-US"/>
    </w:rPr>
  </w:style>
  <w:style w:type="paragraph" w:styleId="ab">
    <w:name w:val="Document Map"/>
    <w:basedOn w:val="a"/>
    <w:semiHidden/>
    <w:rsid w:val="0077692C"/>
    <w:pPr>
      <w:shd w:val="clear" w:color="auto" w:fill="000080"/>
    </w:pPr>
    <w:rPr>
      <w:rFonts w:ascii="Tahoma" w:hAnsi="Tahoma" w:cs="Tahoma"/>
      <w:sz w:val="20"/>
      <w:szCs w:val="20"/>
    </w:rPr>
  </w:style>
  <w:style w:type="paragraph" w:styleId="ac">
    <w:name w:val="Balloon Text"/>
    <w:basedOn w:val="a"/>
    <w:semiHidden/>
    <w:rsid w:val="00140292"/>
    <w:rPr>
      <w:rFonts w:ascii="Tahoma" w:hAnsi="Tahoma" w:cs="Tahoma"/>
      <w:sz w:val="16"/>
      <w:szCs w:val="16"/>
    </w:rPr>
  </w:style>
  <w:style w:type="character" w:styleId="ad">
    <w:name w:val="annotation reference"/>
    <w:semiHidden/>
    <w:rsid w:val="00140292"/>
    <w:rPr>
      <w:sz w:val="16"/>
      <w:szCs w:val="16"/>
    </w:rPr>
  </w:style>
  <w:style w:type="paragraph" w:styleId="ae">
    <w:name w:val="annotation text"/>
    <w:basedOn w:val="a"/>
    <w:semiHidden/>
    <w:rsid w:val="00140292"/>
    <w:rPr>
      <w:sz w:val="20"/>
      <w:szCs w:val="20"/>
    </w:rPr>
  </w:style>
  <w:style w:type="paragraph" w:styleId="af">
    <w:name w:val="annotation subject"/>
    <w:basedOn w:val="ae"/>
    <w:next w:val="ae"/>
    <w:semiHidden/>
    <w:rsid w:val="00140292"/>
    <w:rPr>
      <w:b/>
      <w:bCs/>
    </w:rPr>
  </w:style>
  <w:style w:type="paragraph" w:customStyle="1" w:styleId="ConsPlusNonformat">
    <w:name w:val="ConsPlusNonformat"/>
    <w:rsid w:val="0027645F"/>
    <w:pPr>
      <w:widowControl w:val="0"/>
      <w:autoSpaceDE w:val="0"/>
      <w:autoSpaceDN w:val="0"/>
      <w:adjustRightInd w:val="0"/>
    </w:pPr>
    <w:rPr>
      <w:rFonts w:ascii="Courier New" w:hAnsi="Courier New" w:cs="Courier New"/>
    </w:rPr>
  </w:style>
  <w:style w:type="paragraph" w:styleId="af0">
    <w:name w:val="footnote text"/>
    <w:basedOn w:val="a"/>
    <w:semiHidden/>
    <w:rsid w:val="008A216C"/>
    <w:rPr>
      <w:sz w:val="20"/>
      <w:szCs w:val="20"/>
    </w:rPr>
  </w:style>
  <w:style w:type="character" w:styleId="af1">
    <w:name w:val="footnote reference"/>
    <w:semiHidden/>
    <w:rsid w:val="008A216C"/>
    <w:rPr>
      <w:vertAlign w:val="superscript"/>
    </w:rPr>
  </w:style>
  <w:style w:type="paragraph" w:styleId="af2">
    <w:name w:val="footer"/>
    <w:basedOn w:val="a"/>
    <w:rsid w:val="00E90AEE"/>
    <w:pPr>
      <w:tabs>
        <w:tab w:val="center" w:pos="4677"/>
        <w:tab w:val="right" w:pos="9355"/>
      </w:tabs>
    </w:pPr>
  </w:style>
  <w:style w:type="paragraph" w:styleId="af3">
    <w:name w:val="Revision"/>
    <w:hidden/>
    <w:uiPriority w:val="99"/>
    <w:semiHidden/>
    <w:rsid w:val="00B353FB"/>
    <w:rPr>
      <w:sz w:val="24"/>
      <w:szCs w:val="24"/>
    </w:rPr>
  </w:style>
  <w:style w:type="character" w:styleId="af4">
    <w:name w:val="Hyperlink"/>
    <w:rsid w:val="00693AC9"/>
    <w:rPr>
      <w:color w:val="0000FF"/>
      <w:u w:val="single"/>
    </w:rPr>
  </w:style>
  <w:style w:type="paragraph" w:styleId="af5">
    <w:name w:val="List Paragraph"/>
    <w:basedOn w:val="a"/>
    <w:uiPriority w:val="34"/>
    <w:qFormat/>
    <w:rsid w:val="00132154"/>
    <w:pPr>
      <w:ind w:left="720"/>
      <w:contextualSpacing/>
    </w:pPr>
  </w:style>
  <w:style w:type="character" w:customStyle="1" w:styleId="a4">
    <w:name w:val="Название Знак"/>
    <w:link w:val="a3"/>
    <w:rsid w:val="005576CC"/>
    <w:rPr>
      <w:b/>
      <w:color w:val="0000F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42351"/>
    <w:pPr>
      <w:jc w:val="center"/>
    </w:pPr>
    <w:rPr>
      <w:b/>
      <w:color w:val="0000FF"/>
      <w:szCs w:val="20"/>
    </w:rPr>
  </w:style>
  <w:style w:type="paragraph" w:styleId="a5">
    <w:name w:val="Body Text Indent"/>
    <w:basedOn w:val="a"/>
    <w:rsid w:val="00542351"/>
    <w:pPr>
      <w:ind w:firstLine="708"/>
      <w:jc w:val="both"/>
    </w:pPr>
    <w:rPr>
      <w:color w:val="000000"/>
      <w:szCs w:val="20"/>
    </w:rPr>
  </w:style>
  <w:style w:type="paragraph" w:styleId="a6">
    <w:name w:val="Body Text"/>
    <w:basedOn w:val="a"/>
    <w:rsid w:val="00542351"/>
    <w:pPr>
      <w:spacing w:line="320" w:lineRule="exact"/>
      <w:jc w:val="both"/>
    </w:pPr>
    <w:rPr>
      <w:color w:val="000000"/>
      <w:szCs w:val="20"/>
    </w:rPr>
  </w:style>
  <w:style w:type="paragraph" w:styleId="2">
    <w:name w:val="Body Text Indent 2"/>
    <w:basedOn w:val="a"/>
    <w:rsid w:val="00542351"/>
    <w:pPr>
      <w:spacing w:line="320" w:lineRule="exact"/>
      <w:ind w:firstLine="720"/>
      <w:jc w:val="both"/>
    </w:pPr>
    <w:rPr>
      <w:color w:val="0000FF"/>
      <w:szCs w:val="20"/>
    </w:rPr>
  </w:style>
  <w:style w:type="paragraph" w:styleId="20">
    <w:name w:val="Body Text 2"/>
    <w:basedOn w:val="a"/>
    <w:rsid w:val="00542351"/>
    <w:pPr>
      <w:spacing w:line="320" w:lineRule="exact"/>
      <w:jc w:val="both"/>
    </w:pPr>
    <w:rPr>
      <w:color w:val="0000FF"/>
      <w:szCs w:val="20"/>
    </w:rPr>
  </w:style>
  <w:style w:type="paragraph" w:styleId="3">
    <w:name w:val="Body Text Indent 3"/>
    <w:basedOn w:val="a"/>
    <w:rsid w:val="00542351"/>
    <w:pPr>
      <w:spacing w:line="320" w:lineRule="exact"/>
      <w:ind w:firstLine="708"/>
      <w:jc w:val="both"/>
    </w:pPr>
    <w:rPr>
      <w:szCs w:val="20"/>
    </w:rPr>
  </w:style>
  <w:style w:type="paragraph" w:styleId="30">
    <w:name w:val="Body Text 3"/>
    <w:basedOn w:val="a"/>
    <w:rsid w:val="00542351"/>
    <w:pPr>
      <w:spacing w:line="320" w:lineRule="exact"/>
      <w:jc w:val="both"/>
    </w:pPr>
    <w:rPr>
      <w:szCs w:val="20"/>
    </w:rPr>
  </w:style>
  <w:style w:type="paragraph" w:styleId="a7">
    <w:name w:val="header"/>
    <w:basedOn w:val="a"/>
    <w:rsid w:val="00542351"/>
    <w:pPr>
      <w:tabs>
        <w:tab w:val="center" w:pos="4677"/>
        <w:tab w:val="right" w:pos="9355"/>
      </w:tabs>
    </w:pPr>
  </w:style>
  <w:style w:type="character" w:styleId="a8">
    <w:name w:val="page number"/>
    <w:basedOn w:val="a0"/>
    <w:rsid w:val="00542351"/>
  </w:style>
  <w:style w:type="table" w:styleId="a9">
    <w:name w:val="Table Grid"/>
    <w:basedOn w:val="a1"/>
    <w:rsid w:val="00542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542351"/>
    <w:pPr>
      <w:tabs>
        <w:tab w:val="num" w:pos="360"/>
      </w:tabs>
      <w:spacing w:after="160" w:line="240" w:lineRule="exact"/>
    </w:pPr>
    <w:rPr>
      <w:noProof/>
      <w:lang w:val="en-US"/>
    </w:rPr>
  </w:style>
  <w:style w:type="paragraph" w:styleId="ab">
    <w:name w:val="Document Map"/>
    <w:basedOn w:val="a"/>
    <w:semiHidden/>
    <w:rsid w:val="0077692C"/>
    <w:pPr>
      <w:shd w:val="clear" w:color="auto" w:fill="000080"/>
    </w:pPr>
    <w:rPr>
      <w:rFonts w:ascii="Tahoma" w:hAnsi="Tahoma" w:cs="Tahoma"/>
      <w:sz w:val="20"/>
      <w:szCs w:val="20"/>
    </w:rPr>
  </w:style>
  <w:style w:type="paragraph" w:styleId="ac">
    <w:name w:val="Balloon Text"/>
    <w:basedOn w:val="a"/>
    <w:semiHidden/>
    <w:rsid w:val="00140292"/>
    <w:rPr>
      <w:rFonts w:ascii="Tahoma" w:hAnsi="Tahoma" w:cs="Tahoma"/>
      <w:sz w:val="16"/>
      <w:szCs w:val="16"/>
    </w:rPr>
  </w:style>
  <w:style w:type="character" w:styleId="ad">
    <w:name w:val="annotation reference"/>
    <w:semiHidden/>
    <w:rsid w:val="00140292"/>
    <w:rPr>
      <w:sz w:val="16"/>
      <w:szCs w:val="16"/>
    </w:rPr>
  </w:style>
  <w:style w:type="paragraph" w:styleId="ae">
    <w:name w:val="annotation text"/>
    <w:basedOn w:val="a"/>
    <w:semiHidden/>
    <w:rsid w:val="00140292"/>
    <w:rPr>
      <w:sz w:val="20"/>
      <w:szCs w:val="20"/>
    </w:rPr>
  </w:style>
  <w:style w:type="paragraph" w:styleId="af">
    <w:name w:val="annotation subject"/>
    <w:basedOn w:val="ae"/>
    <w:next w:val="ae"/>
    <w:semiHidden/>
    <w:rsid w:val="00140292"/>
    <w:rPr>
      <w:b/>
      <w:bCs/>
    </w:rPr>
  </w:style>
  <w:style w:type="paragraph" w:customStyle="1" w:styleId="ConsPlusNonformat">
    <w:name w:val="ConsPlusNonformat"/>
    <w:rsid w:val="0027645F"/>
    <w:pPr>
      <w:widowControl w:val="0"/>
      <w:autoSpaceDE w:val="0"/>
      <w:autoSpaceDN w:val="0"/>
      <w:adjustRightInd w:val="0"/>
    </w:pPr>
    <w:rPr>
      <w:rFonts w:ascii="Courier New" w:hAnsi="Courier New" w:cs="Courier New"/>
    </w:rPr>
  </w:style>
  <w:style w:type="paragraph" w:styleId="af0">
    <w:name w:val="footnote text"/>
    <w:basedOn w:val="a"/>
    <w:semiHidden/>
    <w:rsid w:val="008A216C"/>
    <w:rPr>
      <w:sz w:val="20"/>
      <w:szCs w:val="20"/>
    </w:rPr>
  </w:style>
  <w:style w:type="character" w:styleId="af1">
    <w:name w:val="footnote reference"/>
    <w:semiHidden/>
    <w:rsid w:val="008A216C"/>
    <w:rPr>
      <w:vertAlign w:val="superscript"/>
    </w:rPr>
  </w:style>
  <w:style w:type="paragraph" w:styleId="af2">
    <w:name w:val="footer"/>
    <w:basedOn w:val="a"/>
    <w:rsid w:val="00E90AEE"/>
    <w:pPr>
      <w:tabs>
        <w:tab w:val="center" w:pos="4677"/>
        <w:tab w:val="right" w:pos="9355"/>
      </w:tabs>
    </w:pPr>
  </w:style>
  <w:style w:type="paragraph" w:styleId="af3">
    <w:name w:val="Revision"/>
    <w:hidden/>
    <w:uiPriority w:val="99"/>
    <w:semiHidden/>
    <w:rsid w:val="00B353FB"/>
    <w:rPr>
      <w:sz w:val="24"/>
      <w:szCs w:val="24"/>
    </w:rPr>
  </w:style>
  <w:style w:type="character" w:styleId="af4">
    <w:name w:val="Hyperlink"/>
    <w:rsid w:val="00693AC9"/>
    <w:rPr>
      <w:color w:val="0000FF"/>
      <w:u w:val="single"/>
    </w:rPr>
  </w:style>
  <w:style w:type="paragraph" w:styleId="af5">
    <w:name w:val="List Paragraph"/>
    <w:basedOn w:val="a"/>
    <w:uiPriority w:val="34"/>
    <w:qFormat/>
    <w:rsid w:val="00132154"/>
    <w:pPr>
      <w:ind w:left="720"/>
      <w:contextualSpacing/>
    </w:pPr>
  </w:style>
  <w:style w:type="character" w:customStyle="1" w:styleId="a4">
    <w:name w:val="Название Знак"/>
    <w:link w:val="a3"/>
    <w:rsid w:val="005576CC"/>
    <w:rPr>
      <w:b/>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8372">
      <w:bodyDiv w:val="1"/>
      <w:marLeft w:val="0"/>
      <w:marRight w:val="0"/>
      <w:marTop w:val="0"/>
      <w:marBottom w:val="0"/>
      <w:divBdr>
        <w:top w:val="none" w:sz="0" w:space="0" w:color="auto"/>
        <w:left w:val="none" w:sz="0" w:space="0" w:color="auto"/>
        <w:bottom w:val="none" w:sz="0" w:space="0" w:color="auto"/>
        <w:right w:val="none" w:sz="0" w:space="0" w:color="auto"/>
      </w:divBdr>
    </w:div>
    <w:div w:id="497042871">
      <w:bodyDiv w:val="1"/>
      <w:marLeft w:val="0"/>
      <w:marRight w:val="0"/>
      <w:marTop w:val="0"/>
      <w:marBottom w:val="0"/>
      <w:divBdr>
        <w:top w:val="none" w:sz="0" w:space="0" w:color="auto"/>
        <w:left w:val="none" w:sz="0" w:space="0" w:color="auto"/>
        <w:bottom w:val="none" w:sz="0" w:space="0" w:color="auto"/>
        <w:right w:val="none" w:sz="0" w:space="0" w:color="auto"/>
      </w:divBdr>
    </w:div>
    <w:div w:id="1577589936">
      <w:bodyDiv w:val="1"/>
      <w:marLeft w:val="0"/>
      <w:marRight w:val="0"/>
      <w:marTop w:val="0"/>
      <w:marBottom w:val="0"/>
      <w:divBdr>
        <w:top w:val="none" w:sz="0" w:space="0" w:color="auto"/>
        <w:left w:val="none" w:sz="0" w:space="0" w:color="auto"/>
        <w:bottom w:val="none" w:sz="0" w:space="0" w:color="auto"/>
        <w:right w:val="none" w:sz="0" w:space="0" w:color="auto"/>
      </w:divBdr>
    </w:div>
    <w:div w:id="1754620149">
      <w:bodyDiv w:val="1"/>
      <w:marLeft w:val="0"/>
      <w:marRight w:val="0"/>
      <w:marTop w:val="0"/>
      <w:marBottom w:val="0"/>
      <w:divBdr>
        <w:top w:val="none" w:sz="0" w:space="0" w:color="auto"/>
        <w:left w:val="none" w:sz="0" w:space="0" w:color="auto"/>
        <w:bottom w:val="none" w:sz="0" w:space="0" w:color="auto"/>
        <w:right w:val="none" w:sz="0" w:space="0" w:color="auto"/>
      </w:divBdr>
    </w:div>
    <w:div w:id="1946568732">
      <w:bodyDiv w:val="1"/>
      <w:marLeft w:val="0"/>
      <w:marRight w:val="0"/>
      <w:marTop w:val="0"/>
      <w:marBottom w:val="0"/>
      <w:divBdr>
        <w:top w:val="none" w:sz="0" w:space="0" w:color="auto"/>
        <w:left w:val="none" w:sz="0" w:space="0" w:color="auto"/>
        <w:bottom w:val="none" w:sz="0" w:space="0" w:color="auto"/>
        <w:right w:val="none" w:sz="0" w:space="0" w:color="auto"/>
      </w:divBdr>
    </w:div>
    <w:div w:id="1947732402">
      <w:bodyDiv w:val="1"/>
      <w:marLeft w:val="0"/>
      <w:marRight w:val="0"/>
      <w:marTop w:val="0"/>
      <w:marBottom w:val="0"/>
      <w:divBdr>
        <w:top w:val="none" w:sz="0" w:space="0" w:color="auto"/>
        <w:left w:val="none" w:sz="0" w:space="0" w:color="auto"/>
        <w:bottom w:val="none" w:sz="0" w:space="0" w:color="auto"/>
        <w:right w:val="none" w:sz="0" w:space="0" w:color="auto"/>
      </w:divBdr>
    </w:div>
    <w:div w:id="202974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s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se.r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9F917D3EA3EB308329A3996424B0732405DA0C6D4D34F6D328AC9BF0DB6B25C3A21DAD2203D92CBT1Z7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hse.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s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Props1.xml><?xml version="1.0" encoding="utf-8"?>
<ds:datastoreItem xmlns:ds="http://schemas.openxmlformats.org/officeDocument/2006/customXml" ds:itemID="{55844CEC-4081-4F1D-A54C-FC841776753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7088</Words>
  <Characters>40407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Договор № 062-2007-КЭ</vt:lpstr>
    </vt:vector>
  </TitlesOfParts>
  <Company>HSE</Company>
  <LinksUpToDate>false</LinksUpToDate>
  <CharactersWithSpaces>47401</CharactersWithSpaces>
  <SharedDoc>false</SharedDoc>
  <HLinks>
    <vt:vector size="30" baseType="variant">
      <vt:variant>
        <vt:i4>8061048</vt:i4>
      </vt:variant>
      <vt:variant>
        <vt:i4>84</vt:i4>
      </vt:variant>
      <vt:variant>
        <vt:i4>0</vt:i4>
      </vt:variant>
      <vt:variant>
        <vt:i4>5</vt:i4>
      </vt:variant>
      <vt:variant>
        <vt:lpwstr>http://www.hse.ru/</vt:lpwstr>
      </vt:variant>
      <vt:variant>
        <vt:lpwstr/>
      </vt:variant>
      <vt:variant>
        <vt:i4>8061048</vt:i4>
      </vt:variant>
      <vt:variant>
        <vt:i4>72</vt:i4>
      </vt:variant>
      <vt:variant>
        <vt:i4>0</vt:i4>
      </vt:variant>
      <vt:variant>
        <vt:i4>5</vt:i4>
      </vt:variant>
      <vt:variant>
        <vt:lpwstr>http://www.hse.ru/</vt:lpwstr>
      </vt:variant>
      <vt:variant>
        <vt:lpwstr/>
      </vt:variant>
      <vt:variant>
        <vt:i4>7405626</vt:i4>
      </vt:variant>
      <vt:variant>
        <vt:i4>69</vt:i4>
      </vt:variant>
      <vt:variant>
        <vt:i4>0</vt:i4>
      </vt:variant>
      <vt:variant>
        <vt:i4>5</vt:i4>
      </vt:variant>
      <vt:variant>
        <vt:lpwstr>consultantplus://offline/ref=79F917D3EA3EB308329A3996424B0732405DA0C6D4D34F6D328AC9BF0DB6B25C3A21DAD2203D92CBT1Z7L</vt:lpwstr>
      </vt:variant>
      <vt:variant>
        <vt:lpwstr/>
      </vt:variant>
      <vt:variant>
        <vt:i4>8061048</vt:i4>
      </vt:variant>
      <vt:variant>
        <vt:i4>66</vt:i4>
      </vt:variant>
      <vt:variant>
        <vt:i4>0</vt:i4>
      </vt:variant>
      <vt:variant>
        <vt:i4>5</vt:i4>
      </vt:variant>
      <vt:variant>
        <vt:lpwstr>http://www.hse.ru/</vt:lpwstr>
      </vt:variant>
      <vt:variant>
        <vt:lpwstr/>
      </vt:variant>
      <vt:variant>
        <vt:i4>8061048</vt:i4>
      </vt:variant>
      <vt:variant>
        <vt:i4>63</vt:i4>
      </vt:variant>
      <vt:variant>
        <vt:i4>0</vt:i4>
      </vt:variant>
      <vt:variant>
        <vt:i4>5</vt:i4>
      </vt:variant>
      <vt:variant>
        <vt:lpwstr>http://www.hse.ru/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062-2007-КЭ</dc:title>
  <dc:creator>shevchenko</dc:creator>
  <cp:lastModifiedBy>natalya.podmostok@mail.ru</cp:lastModifiedBy>
  <cp:revision>3</cp:revision>
  <dcterms:created xsi:type="dcterms:W3CDTF">2021-01-28T14:41:00Z</dcterms:created>
  <dcterms:modified xsi:type="dcterms:W3CDTF">2022-01-11T11:28:00Z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Зубарь М.Н.</vt:lpwstr>
  </property>
  <property fmtid="{D5CDD505-2E9C-101B-9397-08002B2CF9AE}" pid="3" name="signerIof">
    <vt:lpwstr>Я.И. Кузьминов</vt:lpwstr>
  </property>
  <property fmtid="{D5CDD505-2E9C-101B-9397-08002B2CF9AE}" pid="4" name="creatorDepartment">
    <vt:lpwstr>договорно-правовой отдел</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2020/1/31-119</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Ректор Кузьминов Я.И.</vt:lpwstr>
  </property>
  <property fmtid="{D5CDD505-2E9C-101B-9397-08002B2CF9AE}" pid="12" name="documentContent">
    <vt:lpwstr>О внесении изменений в приказ от 21.03.2019 № 6.18.1-01/2103-60 «Об утверждении примерных и типовых форм договоров об образовании в Национальном исследовательском университете «Высшая школа экономики»</vt:lpwstr>
  </property>
  <property fmtid="{D5CDD505-2E9C-101B-9397-08002B2CF9AE}" pid="13" name="creatorPost">
    <vt:lpwstr>Ведущий юрисконсульт</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По основной деятельности</vt:lpwstr>
  </property>
  <property fmtid="{D5CDD505-2E9C-101B-9397-08002B2CF9AE}" pid="18" name="docStatus">
    <vt:lpwstr>NOT_CONTROLLED</vt:lpwstr>
  </property>
  <property fmtid="{D5CDD505-2E9C-101B-9397-08002B2CF9AE}" pid="19" name="signerExtraDelegates">
    <vt:lpwstr> Референт</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Кузьминов Я.И. помощники (групповая);</vt:lpwstr>
  </property>
</Properties>
</file>